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F86E" w14:textId="77777777" w:rsidR="00321216" w:rsidRDefault="00321216" w:rsidP="008A449C">
      <w:pPr>
        <w:pBdr>
          <w:bottom w:val="single" w:sz="4" w:space="1" w:color="auto"/>
        </w:pBdr>
        <w:rPr>
          <w:rFonts w:ascii="Arial" w:hAnsi="Arial" w:cs="Arial"/>
          <w:b/>
          <w:sz w:val="24"/>
          <w:szCs w:val="24"/>
        </w:rPr>
      </w:pPr>
      <w:bookmarkStart w:id="0" w:name="_GoBack"/>
      <w:bookmarkEnd w:id="0"/>
      <w:r w:rsidRPr="00C71915">
        <w:rPr>
          <w:rFonts w:ascii="Arial" w:hAnsi="Arial" w:cs="Arial"/>
          <w:b/>
          <w:sz w:val="24"/>
          <w:szCs w:val="24"/>
        </w:rPr>
        <w:t xml:space="preserve">Cabinet </w:t>
      </w:r>
      <w:r w:rsidR="00B80212">
        <w:rPr>
          <w:rFonts w:ascii="Arial" w:hAnsi="Arial" w:cs="Arial"/>
          <w:b/>
          <w:sz w:val="24"/>
          <w:szCs w:val="24"/>
        </w:rPr>
        <w:t xml:space="preserve">- </w:t>
      </w:r>
      <w:r w:rsidRPr="00C71915">
        <w:rPr>
          <w:rFonts w:ascii="Arial" w:hAnsi="Arial" w:cs="Arial"/>
          <w:b/>
          <w:sz w:val="24"/>
          <w:szCs w:val="24"/>
        </w:rPr>
        <w:t>6 November 201</w:t>
      </w:r>
      <w:r w:rsidR="00B80212">
        <w:rPr>
          <w:rFonts w:ascii="Arial" w:hAnsi="Arial" w:cs="Arial"/>
          <w:b/>
          <w:sz w:val="24"/>
          <w:szCs w:val="24"/>
        </w:rPr>
        <w:t>4</w:t>
      </w:r>
    </w:p>
    <w:p w14:paraId="78A545C9" w14:textId="77777777" w:rsidR="00B80212" w:rsidRDefault="00B80212" w:rsidP="008A449C">
      <w:pPr>
        <w:pBdr>
          <w:bottom w:val="single" w:sz="4" w:space="1" w:color="auto"/>
        </w:pBdr>
        <w:rPr>
          <w:rFonts w:ascii="Arial" w:hAnsi="Arial" w:cs="Arial"/>
          <w:b/>
          <w:sz w:val="24"/>
          <w:szCs w:val="24"/>
        </w:rPr>
      </w:pPr>
      <w:r w:rsidRPr="00C71915">
        <w:rPr>
          <w:rFonts w:ascii="Arial" w:hAnsi="Arial" w:cs="Arial"/>
          <w:b/>
          <w:sz w:val="24"/>
          <w:szCs w:val="24"/>
        </w:rPr>
        <w:t xml:space="preserve">Draft Resolutions </w:t>
      </w:r>
    </w:p>
    <w:p w14:paraId="77732834" w14:textId="77777777" w:rsidR="00B80212" w:rsidRPr="00C71915" w:rsidRDefault="00B80212" w:rsidP="008A449C">
      <w:pPr>
        <w:pBdr>
          <w:bottom w:val="single" w:sz="4" w:space="1" w:color="auto"/>
        </w:pBdr>
        <w:rPr>
          <w:rFonts w:ascii="Arial" w:hAnsi="Arial" w:cs="Arial"/>
          <w:b/>
          <w:sz w:val="24"/>
          <w:szCs w:val="24"/>
        </w:rPr>
      </w:pPr>
      <w:r>
        <w:rPr>
          <w:rFonts w:ascii="TTDD8Eo00" w:hAnsi="TTDD8Eo00" w:cs="TTDD8Eo00"/>
          <w:sz w:val="24"/>
          <w:szCs w:val="24"/>
        </w:rPr>
        <w:t>Item 7 - Money Matters - The Financial Strategy for 2015/16 to 2017/18</w:t>
      </w:r>
    </w:p>
    <w:p w14:paraId="17DA3A38" w14:textId="77777777" w:rsidR="00C8635E" w:rsidRPr="007B6C9A" w:rsidRDefault="00C8635E" w:rsidP="00C8635E">
      <w:pPr>
        <w:jc w:val="both"/>
        <w:rPr>
          <w:rFonts w:ascii="Arial" w:hAnsi="Arial" w:cs="Arial"/>
          <w:b/>
          <w:sz w:val="24"/>
          <w:szCs w:val="24"/>
        </w:rPr>
      </w:pPr>
      <w:r w:rsidRPr="007B6C9A">
        <w:rPr>
          <w:rFonts w:ascii="Arial" w:hAnsi="Arial" w:cs="Arial"/>
          <w:b/>
          <w:sz w:val="24"/>
          <w:szCs w:val="24"/>
        </w:rPr>
        <w:t>Resolved:-</w:t>
      </w:r>
    </w:p>
    <w:p w14:paraId="29F83C67" w14:textId="77777777" w:rsidR="00C8635E" w:rsidRPr="007B6C9A" w:rsidRDefault="00C8635E" w:rsidP="00C8635E">
      <w:pPr>
        <w:jc w:val="both"/>
        <w:rPr>
          <w:rFonts w:ascii="Arial" w:hAnsi="Arial" w:cs="Arial"/>
          <w:sz w:val="24"/>
          <w:szCs w:val="24"/>
        </w:rPr>
      </w:pPr>
      <w:r>
        <w:rPr>
          <w:rFonts w:ascii="Arial" w:hAnsi="Arial" w:cs="Arial"/>
          <w:sz w:val="24"/>
          <w:szCs w:val="24"/>
        </w:rPr>
        <w:t>Cabinet resolves</w:t>
      </w:r>
      <w:r w:rsidR="00B80212">
        <w:rPr>
          <w:rFonts w:ascii="Arial" w:hAnsi="Arial" w:cs="Arial"/>
          <w:sz w:val="24"/>
          <w:szCs w:val="24"/>
        </w:rPr>
        <w:t>:</w:t>
      </w:r>
    </w:p>
    <w:p w14:paraId="33320EE4" w14:textId="77777777" w:rsidR="00C8635E" w:rsidRPr="007B6C9A" w:rsidRDefault="00C8635E" w:rsidP="00C8635E">
      <w:pPr>
        <w:pStyle w:val="ListParagraph"/>
        <w:numPr>
          <w:ilvl w:val="0"/>
          <w:numId w:val="19"/>
        </w:numPr>
        <w:rPr>
          <w:rFonts w:cs="Arial"/>
        </w:rPr>
      </w:pPr>
      <w:r>
        <w:rPr>
          <w:rFonts w:cs="Arial"/>
        </w:rPr>
        <w:t>To n</w:t>
      </w:r>
      <w:r w:rsidRPr="007B6C9A">
        <w:rPr>
          <w:rFonts w:cs="Arial"/>
        </w:rPr>
        <w:t>ote the forecast of the financial outlook for the County Council over the next three years and the increase in the level of savings required from £161m to £176m.</w:t>
      </w:r>
    </w:p>
    <w:p w14:paraId="227201A5" w14:textId="77777777" w:rsidR="00C8635E" w:rsidRPr="007B6C9A" w:rsidRDefault="00C8635E" w:rsidP="00C8635E">
      <w:pPr>
        <w:pStyle w:val="NoSpacing"/>
      </w:pPr>
    </w:p>
    <w:p w14:paraId="0AB5CEFE" w14:textId="77777777" w:rsidR="00C8635E" w:rsidRPr="007B6C9A" w:rsidRDefault="00C8635E" w:rsidP="00C8635E">
      <w:pPr>
        <w:pStyle w:val="ListParagraph"/>
        <w:numPr>
          <w:ilvl w:val="0"/>
          <w:numId w:val="19"/>
        </w:numPr>
        <w:spacing w:after="0"/>
      </w:pPr>
      <w:r w:rsidRPr="007B6C9A">
        <w:t xml:space="preserve">To consult on the package of service offer proposals put forward for consideration by the Chief Executive and her Management Team, with responses to be received by the 15 December 2014, to enable Cabinet to consider </w:t>
      </w:r>
      <w:r>
        <w:t>all</w:t>
      </w:r>
      <w:r w:rsidRPr="007B6C9A">
        <w:t xml:space="preserve"> responses at the meeting of </w:t>
      </w:r>
      <w:r>
        <w:t xml:space="preserve">the Cabinet on </w:t>
      </w:r>
      <w:r w:rsidRPr="007B6C9A">
        <w:t>8 January 2015.</w:t>
      </w:r>
    </w:p>
    <w:p w14:paraId="7BD294A7" w14:textId="77777777" w:rsidR="00C8635E" w:rsidRPr="007B6C9A" w:rsidRDefault="00C8635E" w:rsidP="00C8635E">
      <w:pPr>
        <w:pStyle w:val="ListParagraph"/>
      </w:pPr>
    </w:p>
    <w:p w14:paraId="589DB537" w14:textId="77777777" w:rsidR="00C8635E" w:rsidRPr="007B6C9A" w:rsidRDefault="00C8635E" w:rsidP="00C8635E">
      <w:pPr>
        <w:pStyle w:val="ListParagraph"/>
        <w:numPr>
          <w:ilvl w:val="0"/>
          <w:numId w:val="19"/>
        </w:numPr>
        <w:spacing w:after="0"/>
      </w:pPr>
      <w:r w:rsidRPr="007B6C9A">
        <w:t>To request the views of the Budget Scrutiny Working Group on all the proposals set out in these resolutions for consideration at the meeting of Cabinet on 4 December 2014.</w:t>
      </w:r>
    </w:p>
    <w:p w14:paraId="353DE436" w14:textId="77777777" w:rsidR="00C8635E" w:rsidRPr="007B6C9A" w:rsidRDefault="00C8635E" w:rsidP="00C8635E">
      <w:pPr>
        <w:pStyle w:val="ListParagraph"/>
      </w:pPr>
    </w:p>
    <w:p w14:paraId="2268AE4E" w14:textId="77777777" w:rsidR="00C8635E" w:rsidRDefault="00C8635E" w:rsidP="00C8635E">
      <w:pPr>
        <w:pStyle w:val="ListParagraph"/>
        <w:numPr>
          <w:ilvl w:val="0"/>
          <w:numId w:val="19"/>
        </w:numPr>
        <w:spacing w:after="0"/>
        <w:rPr>
          <w:rFonts w:cs="Arial"/>
        </w:rPr>
      </w:pPr>
      <w:r w:rsidRPr="007B6C9A">
        <w:rPr>
          <w:rFonts w:cs="Arial"/>
        </w:rPr>
        <w:t xml:space="preserve">To task the Chief Executive and her Management Team to bring forward further service offer recommendations which bridge the gap in 2015/16 and future years. </w:t>
      </w:r>
    </w:p>
    <w:p w14:paraId="24F3B324" w14:textId="77777777" w:rsidR="00C8635E" w:rsidRPr="00C8635E" w:rsidRDefault="00C8635E" w:rsidP="00C8635E">
      <w:pPr>
        <w:pStyle w:val="ListParagraph"/>
        <w:rPr>
          <w:rFonts w:cs="Arial"/>
        </w:rPr>
      </w:pPr>
    </w:p>
    <w:p w14:paraId="342C2686" w14:textId="77777777" w:rsidR="00C8635E" w:rsidRDefault="00C8635E">
      <w:pPr>
        <w:rPr>
          <w:rFonts w:cs="Arial"/>
        </w:rPr>
      </w:pPr>
      <w:r>
        <w:rPr>
          <w:rFonts w:cs="Arial"/>
        </w:rPr>
        <w:br w:type="page"/>
      </w:r>
    </w:p>
    <w:p w14:paraId="1CCEB03C" w14:textId="77777777" w:rsidR="00C8635E" w:rsidRPr="00C8635E" w:rsidRDefault="00C8635E" w:rsidP="00C8635E">
      <w:pPr>
        <w:pBdr>
          <w:bottom w:val="single" w:sz="4" w:space="1" w:color="auto"/>
        </w:pBdr>
        <w:spacing w:after="0"/>
        <w:rPr>
          <w:rFonts w:ascii="Arial" w:hAnsi="Arial" w:cs="Arial"/>
          <w:b/>
          <w:sz w:val="28"/>
          <w:szCs w:val="28"/>
        </w:rPr>
      </w:pPr>
      <w:r w:rsidRPr="00C8635E">
        <w:rPr>
          <w:rFonts w:ascii="Arial" w:hAnsi="Arial" w:cs="Arial"/>
          <w:b/>
          <w:sz w:val="28"/>
          <w:szCs w:val="28"/>
        </w:rPr>
        <w:lastRenderedPageBreak/>
        <w:t>The</w:t>
      </w:r>
      <w:r>
        <w:rPr>
          <w:rFonts w:ascii="Arial" w:hAnsi="Arial" w:cs="Arial"/>
          <w:b/>
          <w:sz w:val="28"/>
          <w:szCs w:val="28"/>
        </w:rPr>
        <w:t xml:space="preserve"> Proposed Service Offer for Lancashire County Council</w:t>
      </w:r>
    </w:p>
    <w:p w14:paraId="404BA133" w14:textId="77777777" w:rsidR="00C8635E" w:rsidRDefault="00C8635E" w:rsidP="00C8635E">
      <w:pPr>
        <w:pStyle w:val="ListParagraph"/>
      </w:pPr>
    </w:p>
    <w:p w14:paraId="3073EC3B" w14:textId="77777777" w:rsidR="00AB553E" w:rsidRPr="00C71915" w:rsidRDefault="00AB553E" w:rsidP="00572803">
      <w:pPr>
        <w:pStyle w:val="ListParagraph"/>
        <w:numPr>
          <w:ilvl w:val="0"/>
          <w:numId w:val="6"/>
        </w:numPr>
        <w:rPr>
          <w:rFonts w:cs="Arial"/>
          <w:b/>
        </w:rPr>
      </w:pPr>
      <w:r w:rsidRPr="00C71915">
        <w:rPr>
          <w:rFonts w:cs="Arial"/>
          <w:b/>
        </w:rPr>
        <w:t>The Strategic Direction</w:t>
      </w:r>
      <w:r w:rsidR="00082E52" w:rsidRPr="00C71915">
        <w:rPr>
          <w:rFonts w:cs="Arial"/>
          <w:b/>
        </w:rPr>
        <w:t xml:space="preserve"> – Future Priorities</w:t>
      </w:r>
    </w:p>
    <w:p w14:paraId="6A3A70F1" w14:textId="77777777" w:rsidR="000D5BA5" w:rsidRPr="00C71915" w:rsidRDefault="000D5BA5" w:rsidP="000942AA">
      <w:pPr>
        <w:pStyle w:val="NoSpacing"/>
      </w:pPr>
    </w:p>
    <w:p w14:paraId="5F0BC1C3" w14:textId="39DC70CD" w:rsidR="005117F2" w:rsidRPr="00C71915" w:rsidRDefault="007B005F" w:rsidP="00D7246D">
      <w:pPr>
        <w:jc w:val="both"/>
        <w:rPr>
          <w:rFonts w:ascii="Arial" w:hAnsi="Arial" w:cs="Arial"/>
          <w:sz w:val="24"/>
          <w:szCs w:val="24"/>
        </w:rPr>
      </w:pPr>
      <w:r w:rsidRPr="00C71915">
        <w:rPr>
          <w:rFonts w:ascii="Arial" w:hAnsi="Arial" w:cs="Arial"/>
          <w:sz w:val="24"/>
          <w:szCs w:val="24"/>
        </w:rPr>
        <w:t>The Council’s approach t</w:t>
      </w:r>
      <w:r w:rsidR="005117F2" w:rsidRPr="00C71915">
        <w:rPr>
          <w:rFonts w:ascii="Arial" w:hAnsi="Arial" w:cs="Arial"/>
          <w:sz w:val="24"/>
          <w:szCs w:val="24"/>
        </w:rPr>
        <w:t>hroughout th</w:t>
      </w:r>
      <w:r w:rsidRPr="00C71915">
        <w:rPr>
          <w:rFonts w:ascii="Arial" w:hAnsi="Arial" w:cs="Arial"/>
          <w:sz w:val="24"/>
          <w:szCs w:val="24"/>
        </w:rPr>
        <w:t xml:space="preserve">e period of austerity </w:t>
      </w:r>
      <w:r w:rsidR="005117F2" w:rsidRPr="00C71915">
        <w:rPr>
          <w:rFonts w:ascii="Arial" w:hAnsi="Arial" w:cs="Arial"/>
          <w:sz w:val="24"/>
          <w:szCs w:val="24"/>
        </w:rPr>
        <w:t>has been to protect, as far as possible,</w:t>
      </w:r>
      <w:r w:rsidR="00572803" w:rsidRPr="00C71915">
        <w:rPr>
          <w:rFonts w:ascii="Arial" w:hAnsi="Arial" w:cs="Arial"/>
          <w:sz w:val="24"/>
          <w:szCs w:val="24"/>
        </w:rPr>
        <w:t xml:space="preserve"> services to</w:t>
      </w:r>
      <w:r w:rsidR="005117F2" w:rsidRPr="00C71915">
        <w:rPr>
          <w:rFonts w:ascii="Arial" w:hAnsi="Arial" w:cs="Arial"/>
          <w:sz w:val="24"/>
          <w:szCs w:val="24"/>
        </w:rPr>
        <w:t xml:space="preserve"> the most vulnerable members of Lancashire’s communities. </w:t>
      </w:r>
      <w:r w:rsidRPr="00C71915">
        <w:rPr>
          <w:rFonts w:ascii="Arial" w:hAnsi="Arial" w:cs="Arial"/>
          <w:sz w:val="24"/>
          <w:szCs w:val="24"/>
        </w:rPr>
        <w:t xml:space="preserve">That approach will continue </w:t>
      </w:r>
      <w:r w:rsidR="00C07046" w:rsidRPr="00C71915">
        <w:rPr>
          <w:rFonts w:ascii="Arial" w:hAnsi="Arial" w:cs="Arial"/>
          <w:sz w:val="24"/>
          <w:szCs w:val="24"/>
        </w:rPr>
        <w:t>as a key principle and o</w:t>
      </w:r>
      <w:r w:rsidR="005117F2" w:rsidRPr="00C71915">
        <w:rPr>
          <w:rFonts w:ascii="Arial" w:hAnsi="Arial" w:cs="Arial"/>
          <w:sz w:val="24"/>
          <w:szCs w:val="24"/>
        </w:rPr>
        <w:t>ver the last few months Cabinet has considered what key outcomes p</w:t>
      </w:r>
      <w:r w:rsidR="00B60CAE" w:rsidRPr="00C71915">
        <w:rPr>
          <w:rFonts w:ascii="Arial" w:hAnsi="Arial" w:cs="Arial"/>
          <w:sz w:val="24"/>
          <w:szCs w:val="24"/>
        </w:rPr>
        <w:t xml:space="preserve">eople want from the Council over the next </w:t>
      </w:r>
      <w:r w:rsidR="00CD7117">
        <w:rPr>
          <w:rFonts w:ascii="Arial" w:hAnsi="Arial" w:cs="Arial"/>
          <w:sz w:val="24"/>
          <w:szCs w:val="24"/>
        </w:rPr>
        <w:t xml:space="preserve">three </w:t>
      </w:r>
      <w:r w:rsidR="00CD7117" w:rsidRPr="00C71915">
        <w:rPr>
          <w:rFonts w:ascii="Arial" w:hAnsi="Arial" w:cs="Arial"/>
          <w:sz w:val="24"/>
          <w:szCs w:val="24"/>
        </w:rPr>
        <w:t>years</w:t>
      </w:r>
      <w:r w:rsidR="00B60CAE" w:rsidRPr="00C71915">
        <w:rPr>
          <w:rFonts w:ascii="Arial" w:hAnsi="Arial" w:cs="Arial"/>
          <w:sz w:val="24"/>
          <w:szCs w:val="24"/>
        </w:rPr>
        <w:t xml:space="preserve"> and what key priorities the public want to have protected. </w:t>
      </w:r>
    </w:p>
    <w:p w14:paraId="61154B7A" w14:textId="77777777" w:rsidR="00B60CAE" w:rsidRPr="00C71915" w:rsidRDefault="00B60CAE" w:rsidP="00D7246D">
      <w:pPr>
        <w:jc w:val="both"/>
        <w:rPr>
          <w:rFonts w:ascii="Arial" w:hAnsi="Arial" w:cs="Arial"/>
          <w:sz w:val="24"/>
          <w:szCs w:val="24"/>
        </w:rPr>
      </w:pPr>
      <w:r w:rsidRPr="00C71915">
        <w:rPr>
          <w:rFonts w:ascii="Arial" w:hAnsi="Arial" w:cs="Arial"/>
          <w:sz w:val="24"/>
          <w:szCs w:val="24"/>
        </w:rPr>
        <w:t>Cabinet ha</w:t>
      </w:r>
      <w:r w:rsidR="00B80212">
        <w:rPr>
          <w:rFonts w:ascii="Arial" w:hAnsi="Arial" w:cs="Arial"/>
          <w:sz w:val="24"/>
          <w:szCs w:val="24"/>
        </w:rPr>
        <w:t>s</w:t>
      </w:r>
      <w:r w:rsidR="00F917E6" w:rsidRPr="00C71915">
        <w:rPr>
          <w:rFonts w:ascii="Arial" w:hAnsi="Arial" w:cs="Arial"/>
          <w:sz w:val="24"/>
          <w:szCs w:val="24"/>
        </w:rPr>
        <w:t xml:space="preserve"> agreed </w:t>
      </w:r>
      <w:r w:rsidRPr="00C71915">
        <w:rPr>
          <w:rFonts w:ascii="Arial" w:hAnsi="Arial" w:cs="Arial"/>
          <w:sz w:val="24"/>
          <w:szCs w:val="24"/>
        </w:rPr>
        <w:t xml:space="preserve">a </w:t>
      </w:r>
      <w:r w:rsidR="00F917E6" w:rsidRPr="00C71915">
        <w:rPr>
          <w:rFonts w:ascii="Arial" w:hAnsi="Arial" w:cs="Arial"/>
          <w:sz w:val="24"/>
          <w:szCs w:val="24"/>
        </w:rPr>
        <w:t>s</w:t>
      </w:r>
      <w:r w:rsidRPr="00C71915">
        <w:rPr>
          <w:rFonts w:ascii="Arial" w:hAnsi="Arial" w:cs="Arial"/>
          <w:sz w:val="24"/>
          <w:szCs w:val="24"/>
        </w:rPr>
        <w:t xml:space="preserve">trategic </w:t>
      </w:r>
      <w:r w:rsidR="00885002" w:rsidRPr="00C71915">
        <w:rPr>
          <w:rFonts w:ascii="Arial" w:hAnsi="Arial" w:cs="Arial"/>
          <w:sz w:val="24"/>
          <w:szCs w:val="24"/>
        </w:rPr>
        <w:t xml:space="preserve">document setting out the direction of travel, outlining initial priorities, </w:t>
      </w:r>
      <w:r w:rsidRPr="00C71915">
        <w:rPr>
          <w:rFonts w:ascii="Arial" w:hAnsi="Arial" w:cs="Arial"/>
          <w:sz w:val="24"/>
          <w:szCs w:val="24"/>
        </w:rPr>
        <w:t xml:space="preserve">with the intention that </w:t>
      </w:r>
      <w:r w:rsidR="00885002" w:rsidRPr="00C71915">
        <w:rPr>
          <w:rFonts w:ascii="Arial" w:hAnsi="Arial" w:cs="Arial"/>
          <w:sz w:val="24"/>
          <w:szCs w:val="24"/>
        </w:rPr>
        <w:t xml:space="preserve">the Council’s </w:t>
      </w:r>
      <w:r w:rsidRPr="00C71915">
        <w:rPr>
          <w:rFonts w:ascii="Arial" w:hAnsi="Arial" w:cs="Arial"/>
          <w:sz w:val="24"/>
          <w:szCs w:val="24"/>
        </w:rPr>
        <w:t>Corporate Strategy</w:t>
      </w:r>
      <w:r w:rsidR="00885002" w:rsidRPr="00C71915">
        <w:rPr>
          <w:rFonts w:ascii="Arial" w:hAnsi="Arial" w:cs="Arial"/>
          <w:sz w:val="24"/>
          <w:szCs w:val="24"/>
        </w:rPr>
        <w:t xml:space="preserve"> </w:t>
      </w:r>
      <w:r w:rsidRPr="00C71915">
        <w:rPr>
          <w:rFonts w:ascii="Arial" w:hAnsi="Arial" w:cs="Arial"/>
          <w:sz w:val="24"/>
          <w:szCs w:val="24"/>
        </w:rPr>
        <w:t>will be developed to sit alongside its budget for the period 2014</w:t>
      </w:r>
      <w:r w:rsidR="00B80212">
        <w:rPr>
          <w:rFonts w:ascii="Arial" w:hAnsi="Arial" w:cs="Arial"/>
          <w:sz w:val="24"/>
          <w:szCs w:val="24"/>
        </w:rPr>
        <w:t>/</w:t>
      </w:r>
      <w:r w:rsidRPr="00C71915">
        <w:rPr>
          <w:rFonts w:ascii="Arial" w:hAnsi="Arial" w:cs="Arial"/>
          <w:sz w:val="24"/>
          <w:szCs w:val="24"/>
        </w:rPr>
        <w:t xml:space="preserve">17. The </w:t>
      </w:r>
      <w:r w:rsidR="00DB6872" w:rsidRPr="00C71915">
        <w:rPr>
          <w:rFonts w:ascii="Arial" w:hAnsi="Arial" w:cs="Arial"/>
          <w:sz w:val="24"/>
          <w:szCs w:val="24"/>
        </w:rPr>
        <w:t>Council's priorities will focus on:-</w:t>
      </w:r>
    </w:p>
    <w:p w14:paraId="08FD67E8" w14:textId="2B5595BB" w:rsidR="00DB6872" w:rsidRPr="00C71915" w:rsidRDefault="00CD7117" w:rsidP="00B60CAE">
      <w:pPr>
        <w:pStyle w:val="ListParagraph"/>
        <w:numPr>
          <w:ilvl w:val="0"/>
          <w:numId w:val="1"/>
        </w:numPr>
        <w:spacing w:after="0"/>
        <w:jc w:val="left"/>
        <w:rPr>
          <w:rFonts w:cs="Arial"/>
        </w:rPr>
      </w:pPr>
      <w:r>
        <w:rPr>
          <w:rFonts w:cs="Arial"/>
        </w:rPr>
        <w:t>Creating Prosperity</w:t>
      </w:r>
    </w:p>
    <w:p w14:paraId="7C87E7EC" w14:textId="0D5DF2B1" w:rsidR="00DB6872" w:rsidRPr="00C71915" w:rsidRDefault="00CD7117" w:rsidP="00B60CAE">
      <w:pPr>
        <w:pStyle w:val="ListParagraph"/>
        <w:numPr>
          <w:ilvl w:val="0"/>
          <w:numId w:val="1"/>
        </w:numPr>
        <w:spacing w:after="0"/>
        <w:jc w:val="left"/>
        <w:rPr>
          <w:rFonts w:cs="Arial"/>
        </w:rPr>
      </w:pPr>
      <w:r>
        <w:rPr>
          <w:rFonts w:cs="Arial"/>
        </w:rPr>
        <w:t xml:space="preserve">Improving health and wellbeing </w:t>
      </w:r>
    </w:p>
    <w:p w14:paraId="2B6D945C" w14:textId="77777777" w:rsidR="00CD7117" w:rsidRDefault="00CD7117" w:rsidP="00B60CAE">
      <w:pPr>
        <w:pStyle w:val="ListParagraph"/>
        <w:numPr>
          <w:ilvl w:val="0"/>
          <w:numId w:val="1"/>
        </w:numPr>
        <w:spacing w:after="0"/>
        <w:jc w:val="left"/>
        <w:rPr>
          <w:rFonts w:cs="Arial"/>
        </w:rPr>
      </w:pPr>
      <w:r>
        <w:rPr>
          <w:rFonts w:cs="Arial"/>
        </w:rPr>
        <w:t>Fairness</w:t>
      </w:r>
    </w:p>
    <w:p w14:paraId="04D9553B" w14:textId="683415EA" w:rsidR="00DB6872" w:rsidRPr="00C71915" w:rsidRDefault="00CD7117" w:rsidP="00B60CAE">
      <w:pPr>
        <w:pStyle w:val="ListParagraph"/>
        <w:numPr>
          <w:ilvl w:val="0"/>
          <w:numId w:val="1"/>
        </w:numPr>
        <w:spacing w:after="0"/>
        <w:jc w:val="left"/>
        <w:rPr>
          <w:rFonts w:cs="Arial"/>
        </w:rPr>
      </w:pPr>
      <w:r>
        <w:rPr>
          <w:rFonts w:cs="Arial"/>
        </w:rPr>
        <w:t xml:space="preserve">Supporting the most vulnerable people </w:t>
      </w:r>
    </w:p>
    <w:p w14:paraId="20A75BBA" w14:textId="77777777" w:rsidR="00F917E6" w:rsidRPr="00C71915" w:rsidRDefault="00F917E6" w:rsidP="00F917E6">
      <w:pPr>
        <w:spacing w:after="0"/>
        <w:rPr>
          <w:rFonts w:ascii="Arial" w:hAnsi="Arial" w:cs="Arial"/>
          <w:sz w:val="24"/>
          <w:szCs w:val="24"/>
        </w:rPr>
      </w:pPr>
    </w:p>
    <w:p w14:paraId="4F76B740" w14:textId="77777777" w:rsidR="00885002" w:rsidRPr="00C71915" w:rsidRDefault="00885002" w:rsidP="00D7246D">
      <w:pPr>
        <w:spacing w:after="0"/>
        <w:jc w:val="both"/>
        <w:rPr>
          <w:rFonts w:ascii="Arial" w:hAnsi="Arial" w:cs="Arial"/>
          <w:sz w:val="24"/>
          <w:szCs w:val="24"/>
        </w:rPr>
      </w:pPr>
      <w:r w:rsidRPr="00C71915">
        <w:rPr>
          <w:rFonts w:ascii="Arial" w:hAnsi="Arial" w:cs="Arial"/>
          <w:sz w:val="24"/>
          <w:szCs w:val="24"/>
        </w:rPr>
        <w:t xml:space="preserve">The direction of travel acknowledges the challenging financial environment and highlights the importance of partnership working to support communities, reduce duplication and secure value for money. What is intended is a can-do approach and a need to do things differently for less. </w:t>
      </w:r>
    </w:p>
    <w:p w14:paraId="1860F36F" w14:textId="77777777" w:rsidR="00DB6872" w:rsidRPr="00C71915" w:rsidRDefault="00DB6872" w:rsidP="00F917E6">
      <w:pPr>
        <w:spacing w:after="0"/>
        <w:rPr>
          <w:rFonts w:ascii="Arial" w:hAnsi="Arial" w:cs="Arial"/>
          <w:sz w:val="24"/>
          <w:szCs w:val="24"/>
        </w:rPr>
      </w:pPr>
    </w:p>
    <w:p w14:paraId="5A67B35A" w14:textId="77777777" w:rsidR="00C11433" w:rsidRPr="00C71915" w:rsidRDefault="002B2CD2" w:rsidP="00D7246D">
      <w:pPr>
        <w:spacing w:after="0"/>
        <w:jc w:val="both"/>
        <w:rPr>
          <w:rFonts w:cs="Arial"/>
        </w:rPr>
      </w:pPr>
      <w:r w:rsidRPr="00C71915">
        <w:rPr>
          <w:rFonts w:ascii="Arial" w:hAnsi="Arial" w:cs="Arial"/>
          <w:sz w:val="24"/>
          <w:szCs w:val="24"/>
        </w:rPr>
        <w:t>Given the scale of the challenge we are facing, i</w:t>
      </w:r>
      <w:r w:rsidR="00DB6872" w:rsidRPr="00C71915">
        <w:rPr>
          <w:rFonts w:ascii="Arial" w:hAnsi="Arial" w:cs="Arial"/>
          <w:sz w:val="24"/>
          <w:szCs w:val="24"/>
        </w:rPr>
        <w:t>t is clear that no area of spending can be considered totally immune and some services will have to be radically reshaped or stopped altogether in order to meet the required level of savings.</w:t>
      </w:r>
    </w:p>
    <w:p w14:paraId="57586F37" w14:textId="77777777" w:rsidR="0083760C" w:rsidRPr="00C71915" w:rsidRDefault="0083760C" w:rsidP="00D7246D">
      <w:pPr>
        <w:spacing w:after="0"/>
        <w:jc w:val="both"/>
        <w:rPr>
          <w:rFonts w:ascii="Arial" w:hAnsi="Arial" w:cs="Arial"/>
          <w:sz w:val="24"/>
          <w:szCs w:val="24"/>
        </w:rPr>
      </w:pPr>
    </w:p>
    <w:p w14:paraId="76AF83EB" w14:textId="77777777" w:rsidR="007B005F" w:rsidRPr="00C71915" w:rsidRDefault="0083760C" w:rsidP="00D7246D">
      <w:pPr>
        <w:spacing w:after="0"/>
        <w:jc w:val="both"/>
        <w:rPr>
          <w:rFonts w:ascii="Arial" w:hAnsi="Arial" w:cs="Arial"/>
          <w:sz w:val="24"/>
          <w:szCs w:val="24"/>
        </w:rPr>
      </w:pPr>
      <w:r w:rsidRPr="00C71915">
        <w:rPr>
          <w:rFonts w:ascii="Arial" w:hAnsi="Arial" w:cs="Arial"/>
          <w:sz w:val="24"/>
          <w:szCs w:val="24"/>
        </w:rPr>
        <w:t>To achieve this financial reality, the Council must ensure that organisationally it is</w:t>
      </w:r>
      <w:r w:rsidR="007B005F" w:rsidRPr="00C71915">
        <w:rPr>
          <w:rFonts w:ascii="Arial" w:hAnsi="Arial" w:cs="Arial"/>
          <w:sz w:val="24"/>
          <w:szCs w:val="24"/>
        </w:rPr>
        <w:t xml:space="preserve"> as effective as possible at delivering services, and that a new service offer is developed, setting out in an open and transparent way what can be delivered within the resources available.</w:t>
      </w:r>
    </w:p>
    <w:p w14:paraId="4664C0A3" w14:textId="77777777" w:rsidR="006F75DB" w:rsidRPr="00C71915" w:rsidRDefault="006F75DB" w:rsidP="00D7246D">
      <w:pPr>
        <w:spacing w:after="0"/>
        <w:jc w:val="both"/>
        <w:rPr>
          <w:rFonts w:ascii="Arial" w:hAnsi="Arial" w:cs="Arial"/>
          <w:sz w:val="24"/>
          <w:szCs w:val="24"/>
        </w:rPr>
      </w:pPr>
    </w:p>
    <w:p w14:paraId="223F0735" w14:textId="77777777" w:rsidR="006F75DB" w:rsidRPr="00C71915" w:rsidRDefault="006F75DB" w:rsidP="00D7246D">
      <w:pPr>
        <w:jc w:val="both"/>
        <w:rPr>
          <w:rFonts w:ascii="Arial" w:hAnsi="Arial" w:cs="Arial"/>
          <w:sz w:val="24"/>
          <w:szCs w:val="24"/>
        </w:rPr>
      </w:pPr>
      <w:r w:rsidRPr="00C71915">
        <w:rPr>
          <w:rFonts w:ascii="Arial" w:hAnsi="Arial" w:cs="Arial"/>
          <w:sz w:val="24"/>
          <w:szCs w:val="24"/>
        </w:rPr>
        <w:t>Embracing change must be the way forward. This means developing new ways of running services and working in much closer partnership with other public and third sector organisations, while still providing high-value, quality services which build community resilience, reduce inequalities and safeguard those most at risk.</w:t>
      </w:r>
    </w:p>
    <w:p w14:paraId="6704357F" w14:textId="77777777" w:rsidR="008912B0" w:rsidRPr="00C71915" w:rsidRDefault="008912B0" w:rsidP="00D7246D">
      <w:pPr>
        <w:spacing w:after="0"/>
        <w:jc w:val="both"/>
        <w:rPr>
          <w:rFonts w:ascii="Arial" w:hAnsi="Arial" w:cs="Arial"/>
          <w:sz w:val="24"/>
          <w:szCs w:val="24"/>
        </w:rPr>
      </w:pPr>
      <w:r w:rsidRPr="00C71915">
        <w:rPr>
          <w:rFonts w:ascii="Arial" w:hAnsi="Arial" w:cs="Arial"/>
          <w:sz w:val="24"/>
          <w:szCs w:val="24"/>
        </w:rPr>
        <w:t>Running alongside and complimentary to</w:t>
      </w:r>
      <w:r w:rsidR="001050F5" w:rsidRPr="00C71915">
        <w:rPr>
          <w:rFonts w:ascii="Arial" w:hAnsi="Arial" w:cs="Arial"/>
          <w:sz w:val="24"/>
          <w:szCs w:val="24"/>
        </w:rPr>
        <w:t xml:space="preserve"> the council's revenue requirements,</w:t>
      </w:r>
      <w:r w:rsidRPr="00C71915">
        <w:rPr>
          <w:rFonts w:ascii="Arial" w:hAnsi="Arial" w:cs="Arial"/>
          <w:sz w:val="24"/>
          <w:szCs w:val="24"/>
        </w:rPr>
        <w:t xml:space="preserve"> Cabinet ha</w:t>
      </w:r>
      <w:r w:rsidR="00B80212">
        <w:rPr>
          <w:rFonts w:ascii="Arial" w:hAnsi="Arial" w:cs="Arial"/>
          <w:sz w:val="24"/>
          <w:szCs w:val="24"/>
        </w:rPr>
        <w:t>s</w:t>
      </w:r>
      <w:r w:rsidRPr="00C71915">
        <w:rPr>
          <w:rFonts w:ascii="Arial" w:hAnsi="Arial" w:cs="Arial"/>
          <w:sz w:val="24"/>
          <w:szCs w:val="24"/>
        </w:rPr>
        <w:t xml:space="preserve"> agreed a Transformation programme which will create a completely new organisation. </w:t>
      </w:r>
    </w:p>
    <w:p w14:paraId="278540A6" w14:textId="77777777" w:rsidR="008912B0" w:rsidRPr="00C71915" w:rsidRDefault="008912B0" w:rsidP="00D7246D">
      <w:pPr>
        <w:spacing w:after="0"/>
        <w:jc w:val="both"/>
        <w:rPr>
          <w:rFonts w:ascii="Arial" w:hAnsi="Arial" w:cs="Arial"/>
          <w:sz w:val="24"/>
          <w:szCs w:val="24"/>
        </w:rPr>
      </w:pPr>
    </w:p>
    <w:p w14:paraId="3E0DEF48" w14:textId="77777777" w:rsidR="008912B0" w:rsidRPr="00C71915" w:rsidRDefault="008912B0" w:rsidP="00D7246D">
      <w:pPr>
        <w:spacing w:after="0"/>
        <w:jc w:val="both"/>
        <w:rPr>
          <w:rFonts w:ascii="Arial" w:hAnsi="Arial" w:cs="Arial"/>
          <w:sz w:val="24"/>
          <w:szCs w:val="24"/>
        </w:rPr>
      </w:pPr>
      <w:r w:rsidRPr="00C71915">
        <w:rPr>
          <w:rFonts w:ascii="Arial" w:hAnsi="Arial" w:cs="Arial"/>
          <w:sz w:val="24"/>
          <w:szCs w:val="24"/>
        </w:rPr>
        <w:t xml:space="preserve">As well as delivering significant savings on employee cost, the new Council structure has been designed to create a unified organisation which, although smaller, will be more focussed, have the capacity to deliver high quality services to achieve the </w:t>
      </w:r>
      <w:r w:rsidRPr="00C71915">
        <w:rPr>
          <w:rFonts w:ascii="Arial" w:hAnsi="Arial" w:cs="Arial"/>
          <w:sz w:val="24"/>
          <w:szCs w:val="24"/>
        </w:rPr>
        <w:lastRenderedPageBreak/>
        <w:t>outcomes set through the Council’s service offer, and to support the prosperity, health and wellbeing of people across Lancashire.</w:t>
      </w:r>
    </w:p>
    <w:p w14:paraId="37A161DE" w14:textId="77777777" w:rsidR="008912B0" w:rsidRPr="00C71915" w:rsidRDefault="008912B0" w:rsidP="00D7246D">
      <w:pPr>
        <w:spacing w:after="0"/>
        <w:jc w:val="both"/>
        <w:rPr>
          <w:rFonts w:ascii="Arial" w:hAnsi="Arial" w:cs="Arial"/>
          <w:sz w:val="24"/>
          <w:szCs w:val="24"/>
        </w:rPr>
      </w:pPr>
    </w:p>
    <w:p w14:paraId="45344AC7" w14:textId="77777777" w:rsidR="008912B0" w:rsidRPr="00C71915" w:rsidRDefault="008912B0" w:rsidP="00D7246D">
      <w:pPr>
        <w:spacing w:after="0"/>
        <w:jc w:val="both"/>
        <w:rPr>
          <w:rFonts w:ascii="Arial" w:hAnsi="Arial" w:cs="Arial"/>
          <w:sz w:val="24"/>
          <w:szCs w:val="24"/>
        </w:rPr>
      </w:pPr>
      <w:r w:rsidRPr="00C71915">
        <w:rPr>
          <w:rFonts w:ascii="Arial" w:hAnsi="Arial" w:cs="Arial"/>
          <w:sz w:val="24"/>
          <w:szCs w:val="24"/>
        </w:rPr>
        <w:t>Whilst the Council will emerge from transformation as a much smaller organisation, it will still be one of the region’s biggest employers and have the potential to make a hugely positive difference to communities.</w:t>
      </w:r>
    </w:p>
    <w:p w14:paraId="022598ED" w14:textId="77777777" w:rsidR="008912B0" w:rsidRPr="00C71915" w:rsidRDefault="008912B0" w:rsidP="00D7246D">
      <w:pPr>
        <w:spacing w:after="0"/>
        <w:jc w:val="both"/>
        <w:rPr>
          <w:rFonts w:ascii="Arial" w:hAnsi="Arial" w:cs="Arial"/>
          <w:sz w:val="24"/>
          <w:szCs w:val="24"/>
        </w:rPr>
      </w:pPr>
    </w:p>
    <w:p w14:paraId="77686D66" w14:textId="77777777" w:rsidR="008912B0" w:rsidRPr="00C71915" w:rsidRDefault="008912B0" w:rsidP="00D7246D">
      <w:pPr>
        <w:spacing w:after="0"/>
        <w:jc w:val="both"/>
        <w:rPr>
          <w:rFonts w:ascii="Arial" w:hAnsi="Arial" w:cs="Arial"/>
          <w:sz w:val="24"/>
          <w:szCs w:val="24"/>
        </w:rPr>
      </w:pPr>
      <w:r w:rsidRPr="00C71915">
        <w:rPr>
          <w:rFonts w:ascii="Arial" w:hAnsi="Arial" w:cs="Arial"/>
          <w:sz w:val="24"/>
          <w:szCs w:val="24"/>
        </w:rPr>
        <w:t>Central to the core values and principles of the new Council</w:t>
      </w:r>
      <w:r w:rsidR="00B80212">
        <w:rPr>
          <w:rFonts w:ascii="Arial" w:hAnsi="Arial" w:cs="Arial"/>
          <w:sz w:val="24"/>
          <w:szCs w:val="24"/>
        </w:rPr>
        <w:t>, there</w:t>
      </w:r>
      <w:r w:rsidRPr="00C71915">
        <w:rPr>
          <w:rFonts w:ascii="Arial" w:hAnsi="Arial" w:cs="Arial"/>
          <w:sz w:val="24"/>
          <w:szCs w:val="24"/>
        </w:rPr>
        <w:t xml:space="preserve"> will be the need for the Council to continue to be ambitious at the same time as being realistic, to provide leadership across the wider Lancashire public sector, and to be confident in the capability and capacity of communities.    </w:t>
      </w:r>
    </w:p>
    <w:p w14:paraId="7C39CFD3" w14:textId="77777777" w:rsidR="006F75DB" w:rsidRPr="00C71915" w:rsidRDefault="006F75DB" w:rsidP="00D7246D">
      <w:pPr>
        <w:spacing w:after="0"/>
        <w:jc w:val="both"/>
        <w:rPr>
          <w:rFonts w:ascii="Arial" w:hAnsi="Arial" w:cs="Arial"/>
          <w:sz w:val="24"/>
          <w:szCs w:val="24"/>
        </w:rPr>
      </w:pPr>
    </w:p>
    <w:p w14:paraId="50E6C677" w14:textId="77777777" w:rsidR="001A18F8" w:rsidRPr="00C71915" w:rsidRDefault="001A18F8" w:rsidP="00D7246D">
      <w:pPr>
        <w:pStyle w:val="ListParagraph"/>
        <w:numPr>
          <w:ilvl w:val="0"/>
          <w:numId w:val="6"/>
        </w:numPr>
        <w:spacing w:after="0"/>
        <w:rPr>
          <w:rFonts w:cs="Arial"/>
          <w:b/>
        </w:rPr>
      </w:pPr>
      <w:r w:rsidRPr="00C71915">
        <w:rPr>
          <w:rFonts w:cs="Arial"/>
          <w:b/>
        </w:rPr>
        <w:t>The Service Offers for the Future</w:t>
      </w:r>
    </w:p>
    <w:p w14:paraId="4058A3F7" w14:textId="77777777" w:rsidR="001050F5" w:rsidRPr="00CE0155" w:rsidRDefault="001050F5" w:rsidP="00D7246D">
      <w:pPr>
        <w:spacing w:after="0"/>
        <w:jc w:val="both"/>
        <w:rPr>
          <w:rFonts w:cs="Arial"/>
          <w:b/>
          <w:highlight w:val="yellow"/>
        </w:rPr>
      </w:pPr>
    </w:p>
    <w:p w14:paraId="23970151" w14:textId="2F867B0E" w:rsidR="00D1407B" w:rsidRDefault="00082E52" w:rsidP="00D7246D">
      <w:pPr>
        <w:spacing w:after="0"/>
        <w:jc w:val="both"/>
        <w:rPr>
          <w:rFonts w:ascii="Arial" w:hAnsi="Arial" w:cs="Arial"/>
          <w:sz w:val="24"/>
          <w:szCs w:val="24"/>
        </w:rPr>
      </w:pPr>
      <w:r w:rsidRPr="00C71915">
        <w:rPr>
          <w:rFonts w:ascii="Arial" w:hAnsi="Arial" w:cs="Arial"/>
          <w:sz w:val="24"/>
          <w:szCs w:val="24"/>
        </w:rPr>
        <w:t>By 2017/18, the Council will have</w:t>
      </w:r>
      <w:r w:rsidR="000D5BA5" w:rsidRPr="00C71915">
        <w:rPr>
          <w:rFonts w:ascii="Arial" w:hAnsi="Arial" w:cs="Arial"/>
          <w:sz w:val="24"/>
          <w:szCs w:val="24"/>
        </w:rPr>
        <w:t xml:space="preserve"> £66</w:t>
      </w:r>
      <w:r w:rsidR="00660D85" w:rsidRPr="00C71915">
        <w:rPr>
          <w:rFonts w:ascii="Arial" w:hAnsi="Arial" w:cs="Arial"/>
          <w:sz w:val="24"/>
          <w:szCs w:val="24"/>
        </w:rPr>
        <w:t>9</w:t>
      </w:r>
      <w:r w:rsidR="000D5BA5" w:rsidRPr="00C71915">
        <w:rPr>
          <w:rFonts w:ascii="Arial" w:hAnsi="Arial" w:cs="Arial"/>
          <w:sz w:val="24"/>
          <w:szCs w:val="24"/>
        </w:rPr>
        <w:t xml:space="preserve">m </w:t>
      </w:r>
      <w:r w:rsidR="004A6467">
        <w:rPr>
          <w:rFonts w:ascii="Arial" w:hAnsi="Arial" w:cs="Arial"/>
          <w:sz w:val="24"/>
          <w:szCs w:val="24"/>
        </w:rPr>
        <w:t>of net resources</w:t>
      </w:r>
      <w:r w:rsidR="00CD7117">
        <w:rPr>
          <w:rFonts w:ascii="Arial" w:hAnsi="Arial" w:cs="Arial"/>
          <w:sz w:val="24"/>
          <w:szCs w:val="24"/>
        </w:rPr>
        <w:t xml:space="preserve"> (i.e. Council </w:t>
      </w:r>
      <w:r w:rsidR="00E201AE">
        <w:rPr>
          <w:rFonts w:ascii="Arial" w:hAnsi="Arial" w:cs="Arial"/>
          <w:sz w:val="24"/>
          <w:szCs w:val="24"/>
        </w:rPr>
        <w:t>Tax, Government</w:t>
      </w:r>
      <w:r w:rsidR="00CD7117">
        <w:rPr>
          <w:rFonts w:ascii="Arial" w:hAnsi="Arial" w:cs="Arial"/>
          <w:sz w:val="24"/>
          <w:szCs w:val="24"/>
        </w:rPr>
        <w:t xml:space="preserve"> Formula Grant, New Homes Bonus)</w:t>
      </w:r>
      <w:r w:rsidR="004A6467">
        <w:rPr>
          <w:rFonts w:ascii="Arial" w:hAnsi="Arial" w:cs="Arial"/>
          <w:sz w:val="24"/>
          <w:szCs w:val="24"/>
        </w:rPr>
        <w:t xml:space="preserve"> </w:t>
      </w:r>
      <w:r w:rsidR="000D5BA5" w:rsidRPr="00C71915">
        <w:rPr>
          <w:rFonts w:ascii="Arial" w:hAnsi="Arial" w:cs="Arial"/>
          <w:sz w:val="24"/>
          <w:szCs w:val="24"/>
        </w:rPr>
        <w:t>to</w:t>
      </w:r>
      <w:r w:rsidRPr="00C71915">
        <w:rPr>
          <w:rFonts w:ascii="Arial" w:hAnsi="Arial" w:cs="Arial"/>
          <w:sz w:val="24"/>
          <w:szCs w:val="24"/>
        </w:rPr>
        <w:t xml:space="preserve"> invest in services which deliver the Council’s ambitions for the future.</w:t>
      </w:r>
      <w:r w:rsidR="004A6467">
        <w:rPr>
          <w:rFonts w:ascii="Arial" w:hAnsi="Arial" w:cs="Arial"/>
          <w:sz w:val="24"/>
          <w:szCs w:val="24"/>
        </w:rPr>
        <w:t xml:space="preserve"> However, the Council's </w:t>
      </w:r>
      <w:r w:rsidR="00D1407B">
        <w:rPr>
          <w:rFonts w:ascii="Arial" w:hAnsi="Arial" w:cs="Arial"/>
          <w:sz w:val="24"/>
          <w:szCs w:val="24"/>
        </w:rPr>
        <w:t>overall resources will be</w:t>
      </w:r>
      <w:r w:rsidR="004A6467">
        <w:rPr>
          <w:rFonts w:ascii="Arial" w:hAnsi="Arial" w:cs="Arial"/>
          <w:sz w:val="24"/>
          <w:szCs w:val="24"/>
        </w:rPr>
        <w:t xml:space="preserve"> more than this, </w:t>
      </w:r>
      <w:r w:rsidR="00B60276">
        <w:rPr>
          <w:rFonts w:ascii="Arial" w:hAnsi="Arial" w:cs="Arial"/>
          <w:sz w:val="24"/>
          <w:szCs w:val="24"/>
        </w:rPr>
        <w:t>as we also receive income from grants and charges for services. B</w:t>
      </w:r>
      <w:r w:rsidR="004A6467">
        <w:rPr>
          <w:rFonts w:ascii="Arial" w:hAnsi="Arial" w:cs="Arial"/>
          <w:sz w:val="24"/>
          <w:szCs w:val="24"/>
        </w:rPr>
        <w:t xml:space="preserve">y 2017/18 our total resources will be </w:t>
      </w:r>
      <w:r w:rsidR="00D1407B">
        <w:rPr>
          <w:rFonts w:ascii="Arial" w:hAnsi="Arial" w:cs="Arial"/>
          <w:sz w:val="24"/>
          <w:szCs w:val="24"/>
        </w:rPr>
        <w:t>£</w:t>
      </w:r>
      <w:r w:rsidR="00B60276">
        <w:rPr>
          <w:rFonts w:ascii="Arial" w:hAnsi="Arial" w:cs="Arial"/>
          <w:sz w:val="24"/>
          <w:szCs w:val="24"/>
        </w:rPr>
        <w:t>1.1bn</w:t>
      </w:r>
      <w:r w:rsidR="00BF68D5">
        <w:rPr>
          <w:rFonts w:ascii="Arial" w:hAnsi="Arial" w:cs="Arial"/>
          <w:sz w:val="24"/>
          <w:szCs w:val="24"/>
        </w:rPr>
        <w:t>.</w:t>
      </w:r>
    </w:p>
    <w:p w14:paraId="731A37F2" w14:textId="77777777" w:rsidR="00D1407B" w:rsidRDefault="00D1407B" w:rsidP="00D7246D">
      <w:pPr>
        <w:spacing w:after="0"/>
        <w:jc w:val="both"/>
        <w:rPr>
          <w:rFonts w:ascii="Arial" w:hAnsi="Arial" w:cs="Arial"/>
          <w:sz w:val="24"/>
          <w:szCs w:val="24"/>
        </w:rPr>
      </w:pPr>
    </w:p>
    <w:p w14:paraId="4FE12F9B" w14:textId="77777777" w:rsidR="001050F5" w:rsidRPr="00C71915" w:rsidRDefault="00673298" w:rsidP="00D7246D">
      <w:pPr>
        <w:spacing w:after="0"/>
        <w:jc w:val="both"/>
        <w:rPr>
          <w:rFonts w:ascii="Arial" w:hAnsi="Arial" w:cs="Arial"/>
          <w:sz w:val="24"/>
          <w:szCs w:val="24"/>
        </w:rPr>
      </w:pPr>
      <w:r w:rsidRPr="00C71915">
        <w:rPr>
          <w:rFonts w:ascii="Arial" w:hAnsi="Arial" w:cs="Arial"/>
          <w:sz w:val="24"/>
          <w:szCs w:val="24"/>
        </w:rPr>
        <w:t xml:space="preserve">Over summer and early autumn, the Chief Executive and her Management Team have been working to develop a package of </w:t>
      </w:r>
      <w:r w:rsidR="00082E52" w:rsidRPr="00C71915">
        <w:rPr>
          <w:rFonts w:ascii="Arial" w:hAnsi="Arial" w:cs="Arial"/>
          <w:sz w:val="24"/>
          <w:szCs w:val="24"/>
        </w:rPr>
        <w:t xml:space="preserve">proposals which set out recommendations for investment in services, whilst being clear on the service offer to communities, and on the savings which this will achieve.  </w:t>
      </w:r>
    </w:p>
    <w:p w14:paraId="0CEC2E58" w14:textId="77777777" w:rsidR="001050F5" w:rsidRPr="00C71915" w:rsidRDefault="001050F5" w:rsidP="00D7246D">
      <w:pPr>
        <w:spacing w:after="0"/>
        <w:jc w:val="both"/>
        <w:rPr>
          <w:rFonts w:cs="Arial"/>
          <w:b/>
        </w:rPr>
      </w:pPr>
    </w:p>
    <w:p w14:paraId="5BBAA20F" w14:textId="77777777" w:rsidR="001A18F8" w:rsidRPr="00C71915" w:rsidRDefault="001A18F8" w:rsidP="00D7246D">
      <w:pPr>
        <w:spacing w:after="0"/>
        <w:jc w:val="both"/>
        <w:rPr>
          <w:rFonts w:ascii="Arial" w:hAnsi="Arial" w:cs="Arial"/>
          <w:sz w:val="24"/>
          <w:szCs w:val="24"/>
        </w:rPr>
      </w:pPr>
      <w:r w:rsidRPr="00C71915">
        <w:rPr>
          <w:rFonts w:ascii="Arial" w:hAnsi="Arial" w:cs="Arial"/>
          <w:sz w:val="24"/>
          <w:szCs w:val="24"/>
        </w:rPr>
        <w:t>It is clear that given the scale of the financial challenge, this cannot be achieved without impacting upon services. However, the Management Team has sought to minimise the impact on services by maximising the financial savings delivered from the Council's costs of being in business, whilst ensuring that these reductions enable key support services to be provided at appropriate levels. None of these proposals impact upon services, and all will ensure the Council is effectively supported, albeit at reduced levels.</w:t>
      </w:r>
    </w:p>
    <w:p w14:paraId="21E80D37" w14:textId="77777777" w:rsidR="001A18F8" w:rsidRPr="00C71915" w:rsidRDefault="001A18F8" w:rsidP="00D7246D">
      <w:pPr>
        <w:spacing w:after="0"/>
        <w:jc w:val="both"/>
        <w:rPr>
          <w:rFonts w:ascii="Arial" w:hAnsi="Arial" w:cs="Arial"/>
          <w:sz w:val="24"/>
          <w:szCs w:val="24"/>
        </w:rPr>
      </w:pPr>
    </w:p>
    <w:p w14:paraId="5E4FC2CE" w14:textId="77777777" w:rsidR="001814E1" w:rsidRPr="00C71915" w:rsidRDefault="00CB1743" w:rsidP="00D7246D">
      <w:pPr>
        <w:spacing w:after="0"/>
        <w:jc w:val="both"/>
        <w:rPr>
          <w:rFonts w:ascii="Arial" w:hAnsi="Arial" w:cs="Arial"/>
          <w:sz w:val="24"/>
          <w:szCs w:val="24"/>
        </w:rPr>
      </w:pPr>
      <w:r w:rsidRPr="00C71915">
        <w:rPr>
          <w:rFonts w:ascii="Arial" w:hAnsi="Arial" w:cs="Arial"/>
          <w:sz w:val="24"/>
          <w:szCs w:val="24"/>
        </w:rPr>
        <w:t>In terms of our services, t</w:t>
      </w:r>
      <w:r w:rsidR="0075525B" w:rsidRPr="00C71915">
        <w:rPr>
          <w:rFonts w:ascii="Arial" w:hAnsi="Arial" w:cs="Arial"/>
          <w:sz w:val="24"/>
          <w:szCs w:val="24"/>
        </w:rPr>
        <w:t xml:space="preserve">he Service Offer </w:t>
      </w:r>
      <w:r w:rsidR="001814E1" w:rsidRPr="00C71915">
        <w:rPr>
          <w:rFonts w:ascii="Arial" w:hAnsi="Arial" w:cs="Arial"/>
          <w:sz w:val="24"/>
          <w:szCs w:val="24"/>
        </w:rPr>
        <w:t>proposals for cons</w:t>
      </w:r>
      <w:r w:rsidR="00082E52" w:rsidRPr="00C71915">
        <w:rPr>
          <w:rFonts w:ascii="Arial" w:hAnsi="Arial" w:cs="Arial"/>
          <w:sz w:val="24"/>
          <w:szCs w:val="24"/>
        </w:rPr>
        <w:t xml:space="preserve">ideration by Cabinet </w:t>
      </w:r>
      <w:r w:rsidR="0075525B" w:rsidRPr="00C71915">
        <w:rPr>
          <w:rFonts w:ascii="Arial" w:hAnsi="Arial" w:cs="Arial"/>
          <w:sz w:val="24"/>
          <w:szCs w:val="24"/>
        </w:rPr>
        <w:t xml:space="preserve">reflect the need to manage demand more effectively, particularly in relation to social care, </w:t>
      </w:r>
      <w:r w:rsidR="002B1ACD" w:rsidRPr="00C71915">
        <w:rPr>
          <w:rFonts w:ascii="Arial" w:hAnsi="Arial" w:cs="Arial"/>
          <w:sz w:val="24"/>
          <w:szCs w:val="24"/>
        </w:rPr>
        <w:t xml:space="preserve">offering earlier help for those who need it </w:t>
      </w:r>
      <w:r w:rsidR="0075525B" w:rsidRPr="00C71915">
        <w:rPr>
          <w:rFonts w:ascii="Arial" w:hAnsi="Arial" w:cs="Arial"/>
          <w:sz w:val="24"/>
          <w:szCs w:val="24"/>
        </w:rPr>
        <w:t xml:space="preserve">and </w:t>
      </w:r>
      <w:r w:rsidR="002B1ACD" w:rsidRPr="00C71915">
        <w:rPr>
          <w:rFonts w:ascii="Arial" w:hAnsi="Arial" w:cs="Arial"/>
          <w:sz w:val="24"/>
          <w:szCs w:val="24"/>
        </w:rPr>
        <w:t xml:space="preserve">ensuring </w:t>
      </w:r>
      <w:r w:rsidR="0075525B" w:rsidRPr="00C71915">
        <w:rPr>
          <w:rFonts w:ascii="Arial" w:hAnsi="Arial" w:cs="Arial"/>
          <w:sz w:val="24"/>
          <w:szCs w:val="24"/>
        </w:rPr>
        <w:t>that pre</w:t>
      </w:r>
      <w:r w:rsidR="00A46896" w:rsidRPr="00C71915">
        <w:rPr>
          <w:rFonts w:ascii="Arial" w:hAnsi="Arial" w:cs="Arial"/>
          <w:sz w:val="24"/>
          <w:szCs w:val="24"/>
        </w:rPr>
        <w:t>ventative services are effective</w:t>
      </w:r>
      <w:r w:rsidR="0075525B" w:rsidRPr="00C71915">
        <w:rPr>
          <w:rFonts w:ascii="Arial" w:hAnsi="Arial" w:cs="Arial"/>
          <w:sz w:val="24"/>
          <w:szCs w:val="24"/>
        </w:rPr>
        <w:t xml:space="preserve">. </w:t>
      </w:r>
      <w:r w:rsidR="002B1ACD" w:rsidRPr="00C71915">
        <w:rPr>
          <w:rFonts w:ascii="Arial" w:hAnsi="Arial" w:cs="Arial"/>
          <w:sz w:val="24"/>
          <w:szCs w:val="24"/>
        </w:rPr>
        <w:t xml:space="preserve">Helping people earlier in life will build resilience and promote self-help as communities take a greater role in delivering support and improving outcomes. </w:t>
      </w:r>
      <w:r w:rsidR="00A46896" w:rsidRPr="00C71915">
        <w:rPr>
          <w:rFonts w:ascii="Arial" w:hAnsi="Arial" w:cs="Arial"/>
          <w:sz w:val="24"/>
          <w:szCs w:val="24"/>
        </w:rPr>
        <w:t>Central to the new Service Offer is the need for the Council to work more closely with communities and partners to develop new ways of delivering services</w:t>
      </w:r>
      <w:r w:rsidR="002B1ACD" w:rsidRPr="00C71915">
        <w:rPr>
          <w:rFonts w:ascii="Arial" w:hAnsi="Arial" w:cs="Arial"/>
          <w:sz w:val="24"/>
          <w:szCs w:val="24"/>
        </w:rPr>
        <w:t>, targeting and combining public services where they can be the most effective</w:t>
      </w:r>
      <w:r w:rsidR="00A46896" w:rsidRPr="00C71915">
        <w:rPr>
          <w:rFonts w:ascii="Arial" w:hAnsi="Arial" w:cs="Arial"/>
          <w:sz w:val="24"/>
          <w:szCs w:val="24"/>
        </w:rPr>
        <w:t xml:space="preserve">. </w:t>
      </w:r>
    </w:p>
    <w:p w14:paraId="34F15225" w14:textId="77777777" w:rsidR="00C279D9" w:rsidRPr="00C71915" w:rsidRDefault="00C279D9" w:rsidP="00D7246D">
      <w:pPr>
        <w:spacing w:after="0"/>
        <w:jc w:val="both"/>
        <w:rPr>
          <w:rFonts w:ascii="Arial" w:hAnsi="Arial" w:cs="Arial"/>
          <w:sz w:val="24"/>
          <w:szCs w:val="24"/>
        </w:rPr>
      </w:pPr>
    </w:p>
    <w:p w14:paraId="28E93234" w14:textId="77777777" w:rsidR="00C279D9" w:rsidRPr="00C71915" w:rsidRDefault="00C279D9" w:rsidP="00D7246D">
      <w:pPr>
        <w:spacing w:after="0"/>
        <w:jc w:val="both"/>
        <w:rPr>
          <w:rFonts w:ascii="Arial" w:hAnsi="Arial" w:cs="Arial"/>
          <w:sz w:val="24"/>
          <w:szCs w:val="24"/>
        </w:rPr>
      </w:pPr>
      <w:r w:rsidRPr="00C71915">
        <w:rPr>
          <w:rFonts w:ascii="Arial" w:hAnsi="Arial" w:cs="Arial"/>
          <w:sz w:val="24"/>
          <w:szCs w:val="24"/>
        </w:rPr>
        <w:t xml:space="preserve">The </w:t>
      </w:r>
      <w:r w:rsidR="0022167B" w:rsidRPr="00C71915">
        <w:rPr>
          <w:rFonts w:ascii="Arial" w:hAnsi="Arial" w:cs="Arial"/>
          <w:sz w:val="24"/>
          <w:szCs w:val="24"/>
        </w:rPr>
        <w:t xml:space="preserve">proposed </w:t>
      </w:r>
      <w:r w:rsidRPr="00C71915">
        <w:rPr>
          <w:rFonts w:ascii="Arial" w:hAnsi="Arial" w:cs="Arial"/>
          <w:sz w:val="24"/>
          <w:szCs w:val="24"/>
        </w:rPr>
        <w:t xml:space="preserve">service offer sets out what the Council will deliver in terms of services, and the offer to our communities. It </w:t>
      </w:r>
      <w:r w:rsidR="0022167B" w:rsidRPr="00C71915">
        <w:rPr>
          <w:rFonts w:ascii="Arial" w:hAnsi="Arial" w:cs="Arial"/>
          <w:sz w:val="24"/>
          <w:szCs w:val="24"/>
        </w:rPr>
        <w:t xml:space="preserve">describes how the new organisation will work, and where resources will be targeted to deliver against the Council's priorities. The service offer represents the Chief Executive and her Management Team's recommendations </w:t>
      </w:r>
      <w:r w:rsidR="0022167B" w:rsidRPr="00C71915">
        <w:rPr>
          <w:rFonts w:ascii="Arial" w:hAnsi="Arial" w:cs="Arial"/>
          <w:sz w:val="24"/>
          <w:szCs w:val="24"/>
        </w:rPr>
        <w:lastRenderedPageBreak/>
        <w:t xml:space="preserve">as to how resources should be invested to maximise the use of </w:t>
      </w:r>
      <w:r w:rsidR="007442EE" w:rsidRPr="00C71915">
        <w:rPr>
          <w:rFonts w:ascii="Arial" w:hAnsi="Arial" w:cs="Arial"/>
          <w:sz w:val="24"/>
          <w:szCs w:val="24"/>
        </w:rPr>
        <w:t xml:space="preserve">reduced </w:t>
      </w:r>
      <w:r w:rsidR="0022167B" w:rsidRPr="00C71915">
        <w:rPr>
          <w:rFonts w:ascii="Arial" w:hAnsi="Arial" w:cs="Arial"/>
          <w:sz w:val="24"/>
          <w:szCs w:val="24"/>
        </w:rPr>
        <w:t>funding to deliver priorities.</w:t>
      </w:r>
    </w:p>
    <w:p w14:paraId="1537C9CA" w14:textId="77777777" w:rsidR="002D0BAA" w:rsidRPr="00C71915" w:rsidRDefault="002D0BAA" w:rsidP="00D7246D">
      <w:pPr>
        <w:spacing w:after="0"/>
        <w:jc w:val="both"/>
        <w:rPr>
          <w:rFonts w:ascii="Arial" w:hAnsi="Arial" w:cs="Arial"/>
          <w:sz w:val="24"/>
          <w:szCs w:val="24"/>
        </w:rPr>
      </w:pPr>
    </w:p>
    <w:p w14:paraId="1844F625" w14:textId="7DD52E1D" w:rsidR="00C62217" w:rsidRDefault="005E5BC5" w:rsidP="00D7246D">
      <w:pPr>
        <w:spacing w:after="0"/>
        <w:jc w:val="both"/>
        <w:rPr>
          <w:rFonts w:ascii="Arial" w:hAnsi="Arial" w:cs="Arial"/>
          <w:sz w:val="24"/>
          <w:szCs w:val="24"/>
        </w:rPr>
      </w:pPr>
      <w:r w:rsidRPr="00C71915">
        <w:rPr>
          <w:rFonts w:ascii="Arial" w:hAnsi="Arial" w:cs="Arial"/>
          <w:sz w:val="24"/>
          <w:szCs w:val="24"/>
        </w:rPr>
        <w:t xml:space="preserve">However, it is recognised that in </w:t>
      </w:r>
      <w:r w:rsidR="00082E52" w:rsidRPr="00C71915">
        <w:rPr>
          <w:rFonts w:ascii="Arial" w:hAnsi="Arial" w:cs="Arial"/>
          <w:sz w:val="24"/>
          <w:szCs w:val="24"/>
        </w:rPr>
        <w:t>setting out proposals for investment, t</w:t>
      </w:r>
      <w:r w:rsidRPr="00C71915">
        <w:rPr>
          <w:rFonts w:ascii="Arial" w:hAnsi="Arial" w:cs="Arial"/>
          <w:sz w:val="24"/>
          <w:szCs w:val="24"/>
        </w:rPr>
        <w:t xml:space="preserve">he service offer to our communities will change. </w:t>
      </w:r>
      <w:r w:rsidR="00BF68D5">
        <w:rPr>
          <w:rFonts w:ascii="Arial" w:hAnsi="Arial" w:cs="Arial"/>
          <w:sz w:val="24"/>
          <w:szCs w:val="24"/>
        </w:rPr>
        <w:t xml:space="preserve">The Service Offer proposals are set out in detail as Appendix </w:t>
      </w:r>
      <w:r w:rsidR="006F0B23">
        <w:rPr>
          <w:rFonts w:ascii="Arial" w:hAnsi="Arial" w:cs="Arial"/>
          <w:sz w:val="24"/>
          <w:szCs w:val="24"/>
        </w:rPr>
        <w:t>'A'</w:t>
      </w:r>
      <w:r w:rsidR="00BF68D5">
        <w:rPr>
          <w:rFonts w:ascii="Arial" w:hAnsi="Arial" w:cs="Arial"/>
          <w:sz w:val="24"/>
          <w:szCs w:val="24"/>
        </w:rPr>
        <w:t xml:space="preserve"> to this narrative.</w:t>
      </w:r>
    </w:p>
    <w:p w14:paraId="28A39FEB" w14:textId="77777777" w:rsidR="00C62217" w:rsidRDefault="00C62217" w:rsidP="00D7246D">
      <w:pPr>
        <w:spacing w:after="0"/>
        <w:jc w:val="both"/>
        <w:rPr>
          <w:rFonts w:ascii="Arial" w:hAnsi="Arial" w:cs="Arial"/>
          <w:sz w:val="24"/>
          <w:szCs w:val="24"/>
        </w:rPr>
      </w:pPr>
    </w:p>
    <w:p w14:paraId="283AAFDF" w14:textId="77777777" w:rsidR="00BF68D5" w:rsidRDefault="00C62217" w:rsidP="00D7246D">
      <w:pPr>
        <w:spacing w:after="0"/>
        <w:jc w:val="both"/>
        <w:rPr>
          <w:rFonts w:ascii="Arial" w:hAnsi="Arial" w:cs="Arial"/>
          <w:sz w:val="24"/>
          <w:szCs w:val="24"/>
        </w:rPr>
      </w:pPr>
      <w:r>
        <w:rPr>
          <w:rFonts w:ascii="Arial" w:hAnsi="Arial" w:cs="Arial"/>
          <w:sz w:val="24"/>
          <w:szCs w:val="24"/>
        </w:rPr>
        <w:t>If we take no action, our total spending will be £176m higher than our resources by 2017/18. The Management Team's service offer proposals, set out both the proposed level of investment in services by 2017/18, and also how the service offers will deliver savings</w:t>
      </w:r>
      <w:r w:rsidR="00BF68D5">
        <w:rPr>
          <w:rFonts w:ascii="Arial" w:hAnsi="Arial" w:cs="Arial"/>
          <w:sz w:val="24"/>
          <w:szCs w:val="24"/>
        </w:rPr>
        <w:t xml:space="preserve"> over the next three years</w:t>
      </w:r>
      <w:r>
        <w:rPr>
          <w:rFonts w:ascii="Arial" w:hAnsi="Arial" w:cs="Arial"/>
          <w:sz w:val="24"/>
          <w:szCs w:val="24"/>
        </w:rPr>
        <w:t>.</w:t>
      </w:r>
    </w:p>
    <w:p w14:paraId="6E79CC02" w14:textId="77777777" w:rsidR="00BF68D5" w:rsidRDefault="00BF68D5" w:rsidP="00D7246D">
      <w:pPr>
        <w:spacing w:after="0"/>
        <w:jc w:val="both"/>
        <w:rPr>
          <w:rFonts w:ascii="Arial" w:hAnsi="Arial" w:cs="Arial"/>
          <w:sz w:val="24"/>
          <w:szCs w:val="24"/>
        </w:rPr>
      </w:pPr>
    </w:p>
    <w:p w14:paraId="51946C4D" w14:textId="77777777" w:rsidR="00C62217" w:rsidRDefault="00C62217" w:rsidP="00D7246D">
      <w:pPr>
        <w:spacing w:after="0"/>
        <w:jc w:val="both"/>
        <w:rPr>
          <w:rFonts w:ascii="Arial" w:hAnsi="Arial" w:cs="Arial"/>
          <w:sz w:val="24"/>
          <w:szCs w:val="24"/>
        </w:rPr>
      </w:pPr>
      <w:r>
        <w:rPr>
          <w:rFonts w:ascii="Arial" w:hAnsi="Arial" w:cs="Arial"/>
          <w:sz w:val="24"/>
          <w:szCs w:val="24"/>
        </w:rPr>
        <w:t xml:space="preserve">Table 1 below sets </w:t>
      </w:r>
      <w:r w:rsidR="00893553">
        <w:rPr>
          <w:rFonts w:ascii="Arial" w:hAnsi="Arial" w:cs="Arial"/>
          <w:sz w:val="24"/>
          <w:szCs w:val="24"/>
        </w:rPr>
        <w:t xml:space="preserve">total proposed investment </w:t>
      </w:r>
      <w:r w:rsidR="00BF68D5">
        <w:rPr>
          <w:rFonts w:ascii="Arial" w:hAnsi="Arial" w:cs="Arial"/>
          <w:sz w:val="24"/>
          <w:szCs w:val="24"/>
        </w:rPr>
        <w:t>arising from</w:t>
      </w:r>
      <w:r w:rsidR="00893553">
        <w:rPr>
          <w:rFonts w:ascii="Arial" w:hAnsi="Arial" w:cs="Arial"/>
          <w:sz w:val="24"/>
          <w:szCs w:val="24"/>
        </w:rPr>
        <w:t xml:space="preserve"> the service offer </w:t>
      </w:r>
      <w:r w:rsidR="00BF68D5">
        <w:rPr>
          <w:rFonts w:ascii="Arial" w:hAnsi="Arial" w:cs="Arial"/>
          <w:sz w:val="24"/>
          <w:szCs w:val="24"/>
        </w:rPr>
        <w:t xml:space="preserve">proposals </w:t>
      </w:r>
      <w:r w:rsidR="00893553">
        <w:rPr>
          <w:rFonts w:ascii="Arial" w:hAnsi="Arial" w:cs="Arial"/>
          <w:sz w:val="24"/>
          <w:szCs w:val="24"/>
        </w:rPr>
        <w:t xml:space="preserve">by 2017/18. </w:t>
      </w:r>
      <w:r w:rsidR="00BF68D5">
        <w:rPr>
          <w:rFonts w:ascii="Arial" w:hAnsi="Arial" w:cs="Arial"/>
          <w:sz w:val="24"/>
          <w:szCs w:val="24"/>
        </w:rPr>
        <w:t>Details of the savings which would be delivered by the service offer proposals, follow in section 3 of this narrative.</w:t>
      </w:r>
    </w:p>
    <w:p w14:paraId="460B9E50" w14:textId="77777777" w:rsidR="00C62217" w:rsidRDefault="00C62217" w:rsidP="00D7246D">
      <w:pPr>
        <w:spacing w:after="0"/>
        <w:jc w:val="both"/>
        <w:rPr>
          <w:rFonts w:ascii="Arial" w:hAnsi="Arial" w:cs="Arial"/>
          <w:sz w:val="24"/>
          <w:szCs w:val="24"/>
        </w:rPr>
      </w:pPr>
    </w:p>
    <w:p w14:paraId="46C542D2" w14:textId="0EA86E78" w:rsidR="005E5BC5" w:rsidRDefault="00893553" w:rsidP="00D7246D">
      <w:pPr>
        <w:spacing w:after="0"/>
        <w:jc w:val="both"/>
        <w:rPr>
          <w:rFonts w:ascii="Arial" w:hAnsi="Arial" w:cs="Arial"/>
          <w:sz w:val="24"/>
          <w:szCs w:val="24"/>
        </w:rPr>
      </w:pPr>
      <w:r>
        <w:rPr>
          <w:rFonts w:ascii="Arial" w:hAnsi="Arial" w:cs="Arial"/>
          <w:sz w:val="24"/>
          <w:szCs w:val="24"/>
        </w:rPr>
        <w:t>Further detail, by individual service offer</w:t>
      </w:r>
      <w:r w:rsidR="00356B7F">
        <w:rPr>
          <w:rFonts w:ascii="Arial" w:hAnsi="Arial" w:cs="Arial"/>
          <w:sz w:val="24"/>
          <w:szCs w:val="24"/>
        </w:rPr>
        <w:t>,</w:t>
      </w:r>
      <w:r w:rsidR="006F0B23">
        <w:rPr>
          <w:rFonts w:ascii="Arial" w:hAnsi="Arial" w:cs="Arial"/>
          <w:sz w:val="24"/>
          <w:szCs w:val="24"/>
        </w:rPr>
        <w:t xml:space="preserve"> is set out in Annex 1</w:t>
      </w:r>
      <w:r>
        <w:rPr>
          <w:rFonts w:ascii="Arial" w:hAnsi="Arial" w:cs="Arial"/>
          <w:sz w:val="24"/>
          <w:szCs w:val="24"/>
        </w:rPr>
        <w:t xml:space="preserve">. </w:t>
      </w:r>
    </w:p>
    <w:p w14:paraId="18A15160" w14:textId="77777777" w:rsidR="00C62217" w:rsidRDefault="00C62217" w:rsidP="005E5BC5">
      <w:pPr>
        <w:spacing w:after="0"/>
        <w:rPr>
          <w:rFonts w:ascii="Arial" w:hAnsi="Arial" w:cs="Arial"/>
          <w:sz w:val="24"/>
          <w:szCs w:val="24"/>
        </w:rPr>
      </w:pPr>
    </w:p>
    <w:p w14:paraId="7FBB969B" w14:textId="77777777" w:rsidR="00C62217" w:rsidRPr="00C71915" w:rsidRDefault="00C62217" w:rsidP="005E5BC5">
      <w:pPr>
        <w:spacing w:after="0"/>
        <w:rPr>
          <w:rFonts w:ascii="Arial" w:hAnsi="Arial" w:cs="Arial"/>
          <w:sz w:val="24"/>
          <w:szCs w:val="24"/>
        </w:rPr>
      </w:pPr>
    </w:p>
    <w:tbl>
      <w:tblPr>
        <w:tblW w:w="947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1990"/>
        <w:gridCol w:w="1847"/>
        <w:gridCol w:w="2005"/>
      </w:tblGrid>
      <w:tr w:rsidR="007D2EF1" w:rsidRPr="00893553" w14:paraId="7A6DC238" w14:textId="77777777" w:rsidTr="009A0FBE">
        <w:trPr>
          <w:trHeight w:val="1459"/>
          <w:tblHeader/>
        </w:trPr>
        <w:tc>
          <w:tcPr>
            <w:tcW w:w="3631" w:type="dxa"/>
            <w:tcBorders>
              <w:top w:val="single" w:sz="4" w:space="0" w:color="auto"/>
              <w:bottom w:val="nil"/>
            </w:tcBorders>
            <w:vAlign w:val="center"/>
            <w:hideMark/>
          </w:tcPr>
          <w:p w14:paraId="784260E5" w14:textId="77777777" w:rsidR="007D2EF1" w:rsidRPr="00A75459" w:rsidRDefault="007D2EF1" w:rsidP="004D6BB7">
            <w:pPr>
              <w:jc w:val="center"/>
              <w:rPr>
                <w:rFonts w:ascii="Arial" w:hAnsi="Arial" w:cs="Arial"/>
                <w:b/>
                <w:bCs/>
                <w:sz w:val="24"/>
                <w:szCs w:val="24"/>
              </w:rPr>
            </w:pPr>
            <w:r w:rsidRPr="00A75459">
              <w:rPr>
                <w:rFonts w:ascii="Arial" w:hAnsi="Arial" w:cs="Arial"/>
                <w:b/>
                <w:bCs/>
                <w:sz w:val="24"/>
                <w:szCs w:val="24"/>
              </w:rPr>
              <w:t>Service Offer</w:t>
            </w:r>
          </w:p>
        </w:tc>
        <w:tc>
          <w:tcPr>
            <w:tcW w:w="1990" w:type="dxa"/>
            <w:tcBorders>
              <w:bottom w:val="nil"/>
            </w:tcBorders>
            <w:hideMark/>
          </w:tcPr>
          <w:p w14:paraId="256FC3F0" w14:textId="77777777" w:rsidR="009A0FBE" w:rsidRPr="00A75459" w:rsidRDefault="00CD7117" w:rsidP="009A0FBE">
            <w:pPr>
              <w:jc w:val="center"/>
              <w:rPr>
                <w:rFonts w:ascii="Arial" w:hAnsi="Arial" w:cs="Arial"/>
                <w:b/>
                <w:bCs/>
                <w:sz w:val="24"/>
                <w:szCs w:val="24"/>
              </w:rPr>
            </w:pPr>
            <w:r w:rsidRPr="00A75459">
              <w:rPr>
                <w:rFonts w:ascii="Arial" w:hAnsi="Arial" w:cs="Arial"/>
                <w:b/>
                <w:bCs/>
                <w:sz w:val="24"/>
                <w:szCs w:val="24"/>
              </w:rPr>
              <w:t>Gross Budget 2017/18</w:t>
            </w:r>
            <w:r w:rsidR="009A0FBE" w:rsidRPr="00A75459">
              <w:rPr>
                <w:rFonts w:ascii="Arial" w:hAnsi="Arial" w:cs="Arial"/>
                <w:b/>
                <w:bCs/>
                <w:sz w:val="24"/>
                <w:szCs w:val="24"/>
              </w:rPr>
              <w:t xml:space="preserve"> </w:t>
            </w:r>
          </w:p>
          <w:p w14:paraId="258C227C" w14:textId="4BBC9C56" w:rsidR="007D2EF1" w:rsidRPr="00A75459" w:rsidRDefault="00CD7117" w:rsidP="009A0FBE">
            <w:pPr>
              <w:jc w:val="center"/>
              <w:rPr>
                <w:rFonts w:ascii="Arial" w:hAnsi="Arial" w:cs="Arial"/>
                <w:b/>
                <w:bCs/>
                <w:sz w:val="24"/>
                <w:szCs w:val="24"/>
              </w:rPr>
            </w:pPr>
            <w:r w:rsidRPr="00A75459">
              <w:rPr>
                <w:rFonts w:ascii="Arial" w:hAnsi="Arial" w:cs="Arial"/>
                <w:b/>
                <w:bCs/>
                <w:sz w:val="24"/>
                <w:szCs w:val="24"/>
              </w:rPr>
              <w:t>(The amount we propose to spend)</w:t>
            </w:r>
          </w:p>
        </w:tc>
        <w:tc>
          <w:tcPr>
            <w:tcW w:w="1847" w:type="dxa"/>
            <w:tcBorders>
              <w:bottom w:val="nil"/>
            </w:tcBorders>
            <w:hideMark/>
          </w:tcPr>
          <w:p w14:paraId="1DC67A64" w14:textId="77777777" w:rsidR="009A0FBE" w:rsidRPr="00A75459" w:rsidRDefault="00CD7117" w:rsidP="009A0FBE">
            <w:pPr>
              <w:jc w:val="center"/>
              <w:rPr>
                <w:rFonts w:ascii="Arial" w:hAnsi="Arial" w:cs="Arial"/>
                <w:b/>
                <w:bCs/>
                <w:sz w:val="24"/>
                <w:szCs w:val="24"/>
              </w:rPr>
            </w:pPr>
            <w:r w:rsidRPr="00A75459">
              <w:rPr>
                <w:rFonts w:ascii="Arial" w:hAnsi="Arial" w:cs="Arial"/>
                <w:b/>
                <w:bCs/>
                <w:sz w:val="24"/>
                <w:szCs w:val="24"/>
              </w:rPr>
              <w:t xml:space="preserve"> Income 2017/18</w:t>
            </w:r>
            <w:r w:rsidR="009A0FBE" w:rsidRPr="00A75459">
              <w:rPr>
                <w:rFonts w:ascii="Arial" w:hAnsi="Arial" w:cs="Arial"/>
                <w:b/>
                <w:bCs/>
                <w:sz w:val="24"/>
                <w:szCs w:val="24"/>
              </w:rPr>
              <w:t xml:space="preserve"> </w:t>
            </w:r>
          </w:p>
          <w:p w14:paraId="0C13BB1A" w14:textId="62521E6D" w:rsidR="00CD7117" w:rsidRPr="00A75459" w:rsidRDefault="00CD7117" w:rsidP="009A0FBE">
            <w:pPr>
              <w:jc w:val="center"/>
              <w:rPr>
                <w:rFonts w:ascii="Arial" w:hAnsi="Arial" w:cs="Arial"/>
                <w:b/>
                <w:bCs/>
                <w:sz w:val="24"/>
                <w:szCs w:val="24"/>
              </w:rPr>
            </w:pPr>
            <w:r w:rsidRPr="00A75459">
              <w:rPr>
                <w:rFonts w:ascii="Arial" w:hAnsi="Arial" w:cs="Arial"/>
                <w:b/>
                <w:bCs/>
                <w:sz w:val="24"/>
                <w:szCs w:val="24"/>
              </w:rPr>
              <w:t xml:space="preserve">(The amount we expect to receive) </w:t>
            </w:r>
          </w:p>
        </w:tc>
        <w:tc>
          <w:tcPr>
            <w:tcW w:w="2005" w:type="dxa"/>
            <w:tcBorders>
              <w:bottom w:val="nil"/>
            </w:tcBorders>
            <w:hideMark/>
          </w:tcPr>
          <w:p w14:paraId="03661C1C" w14:textId="77777777" w:rsidR="009A0FBE" w:rsidRPr="00A75459" w:rsidRDefault="00CD7117" w:rsidP="009A0FBE">
            <w:pPr>
              <w:jc w:val="center"/>
              <w:rPr>
                <w:rFonts w:ascii="Arial" w:hAnsi="Arial" w:cs="Arial"/>
                <w:b/>
                <w:bCs/>
                <w:sz w:val="24"/>
                <w:szCs w:val="24"/>
              </w:rPr>
            </w:pPr>
            <w:r w:rsidRPr="00A75459">
              <w:rPr>
                <w:rFonts w:ascii="Arial" w:hAnsi="Arial" w:cs="Arial"/>
                <w:b/>
                <w:bCs/>
                <w:sz w:val="24"/>
                <w:szCs w:val="24"/>
              </w:rPr>
              <w:t>Net Budget 2017/18</w:t>
            </w:r>
            <w:r w:rsidR="009A0FBE" w:rsidRPr="00A75459">
              <w:rPr>
                <w:rFonts w:ascii="Arial" w:hAnsi="Arial" w:cs="Arial"/>
                <w:b/>
                <w:bCs/>
                <w:sz w:val="24"/>
                <w:szCs w:val="24"/>
              </w:rPr>
              <w:t xml:space="preserve"> </w:t>
            </w:r>
          </w:p>
          <w:p w14:paraId="6BFD95EE" w14:textId="7F510FD9" w:rsidR="007D2EF1" w:rsidRPr="00A75459" w:rsidRDefault="00CD7117" w:rsidP="009A0FBE">
            <w:pPr>
              <w:jc w:val="center"/>
              <w:rPr>
                <w:rFonts w:ascii="Arial" w:hAnsi="Arial" w:cs="Arial"/>
                <w:b/>
                <w:bCs/>
                <w:sz w:val="24"/>
                <w:szCs w:val="24"/>
              </w:rPr>
            </w:pPr>
            <w:r w:rsidRPr="00A75459">
              <w:rPr>
                <w:rFonts w:ascii="Arial" w:hAnsi="Arial" w:cs="Arial"/>
                <w:b/>
                <w:bCs/>
                <w:sz w:val="24"/>
                <w:szCs w:val="24"/>
              </w:rPr>
              <w:t>(T</w:t>
            </w:r>
            <w:r w:rsidR="009A0FBE" w:rsidRPr="00A75459">
              <w:rPr>
                <w:rFonts w:ascii="Arial" w:hAnsi="Arial" w:cs="Arial"/>
                <w:b/>
                <w:bCs/>
                <w:sz w:val="24"/>
                <w:szCs w:val="24"/>
              </w:rPr>
              <w:t>he cost to the County Council)</w:t>
            </w:r>
          </w:p>
        </w:tc>
      </w:tr>
      <w:tr w:rsidR="007D2EF1" w:rsidRPr="009920BC" w14:paraId="55B692BF" w14:textId="77777777" w:rsidTr="009A0FBE">
        <w:trPr>
          <w:trHeight w:val="80"/>
          <w:tblHeader/>
        </w:trPr>
        <w:tc>
          <w:tcPr>
            <w:tcW w:w="3631" w:type="dxa"/>
            <w:tcBorders>
              <w:top w:val="nil"/>
            </w:tcBorders>
            <w:noWrap/>
            <w:hideMark/>
          </w:tcPr>
          <w:p w14:paraId="5FC0DACC" w14:textId="77777777" w:rsidR="007D2EF1" w:rsidRPr="00A75459" w:rsidRDefault="007D2EF1" w:rsidP="004D6BB7">
            <w:pPr>
              <w:rPr>
                <w:rFonts w:ascii="Arial" w:hAnsi="Arial" w:cs="Arial"/>
                <w:b/>
                <w:bCs/>
                <w:sz w:val="24"/>
                <w:szCs w:val="24"/>
              </w:rPr>
            </w:pPr>
          </w:p>
        </w:tc>
        <w:tc>
          <w:tcPr>
            <w:tcW w:w="1990" w:type="dxa"/>
            <w:tcBorders>
              <w:top w:val="nil"/>
            </w:tcBorders>
            <w:noWrap/>
            <w:hideMark/>
          </w:tcPr>
          <w:p w14:paraId="0496B914" w14:textId="77777777" w:rsidR="007D2EF1" w:rsidRPr="00A75459" w:rsidRDefault="007D2EF1" w:rsidP="004D6BB7">
            <w:pPr>
              <w:jc w:val="center"/>
              <w:rPr>
                <w:rFonts w:ascii="Arial" w:hAnsi="Arial" w:cs="Arial"/>
                <w:b/>
                <w:bCs/>
                <w:sz w:val="24"/>
                <w:szCs w:val="24"/>
              </w:rPr>
            </w:pPr>
            <w:r w:rsidRPr="00A75459">
              <w:rPr>
                <w:rFonts w:ascii="Arial" w:hAnsi="Arial" w:cs="Arial"/>
                <w:b/>
                <w:bCs/>
                <w:sz w:val="24"/>
                <w:szCs w:val="24"/>
              </w:rPr>
              <w:t>£m</w:t>
            </w:r>
          </w:p>
        </w:tc>
        <w:tc>
          <w:tcPr>
            <w:tcW w:w="1847" w:type="dxa"/>
            <w:tcBorders>
              <w:top w:val="nil"/>
            </w:tcBorders>
            <w:noWrap/>
            <w:hideMark/>
          </w:tcPr>
          <w:p w14:paraId="2546D623" w14:textId="77777777" w:rsidR="007D2EF1" w:rsidRPr="00A75459" w:rsidRDefault="007D2EF1" w:rsidP="004D6BB7">
            <w:pPr>
              <w:jc w:val="center"/>
              <w:rPr>
                <w:rFonts w:ascii="Arial" w:hAnsi="Arial" w:cs="Arial"/>
                <w:b/>
                <w:bCs/>
                <w:sz w:val="24"/>
                <w:szCs w:val="24"/>
              </w:rPr>
            </w:pPr>
            <w:r w:rsidRPr="00A75459">
              <w:rPr>
                <w:rFonts w:ascii="Arial" w:hAnsi="Arial" w:cs="Arial"/>
                <w:b/>
                <w:bCs/>
                <w:sz w:val="24"/>
                <w:szCs w:val="24"/>
              </w:rPr>
              <w:t>£m</w:t>
            </w:r>
          </w:p>
        </w:tc>
        <w:tc>
          <w:tcPr>
            <w:tcW w:w="2005" w:type="dxa"/>
            <w:tcBorders>
              <w:top w:val="nil"/>
            </w:tcBorders>
            <w:noWrap/>
            <w:hideMark/>
          </w:tcPr>
          <w:p w14:paraId="2991B417" w14:textId="77777777" w:rsidR="007D2EF1" w:rsidRPr="00A75459" w:rsidRDefault="007D2EF1" w:rsidP="004D6BB7">
            <w:pPr>
              <w:jc w:val="center"/>
              <w:rPr>
                <w:rFonts w:ascii="Arial" w:hAnsi="Arial" w:cs="Arial"/>
                <w:b/>
                <w:bCs/>
                <w:sz w:val="24"/>
                <w:szCs w:val="24"/>
              </w:rPr>
            </w:pPr>
            <w:r w:rsidRPr="00A75459">
              <w:rPr>
                <w:rFonts w:ascii="Arial" w:hAnsi="Arial" w:cs="Arial"/>
                <w:b/>
                <w:bCs/>
                <w:sz w:val="24"/>
                <w:szCs w:val="24"/>
              </w:rPr>
              <w:t>£m</w:t>
            </w:r>
          </w:p>
        </w:tc>
      </w:tr>
      <w:tr w:rsidR="007D2EF1" w:rsidRPr="00893553" w14:paraId="2FE11510" w14:textId="77777777" w:rsidTr="007D2EF1">
        <w:trPr>
          <w:trHeight w:val="299"/>
        </w:trPr>
        <w:tc>
          <w:tcPr>
            <w:tcW w:w="3631" w:type="dxa"/>
            <w:noWrap/>
          </w:tcPr>
          <w:p w14:paraId="582892A9" w14:textId="77777777" w:rsidR="007D2EF1" w:rsidRPr="00A75459" w:rsidRDefault="007D2EF1" w:rsidP="004D6BB7">
            <w:pPr>
              <w:rPr>
                <w:rFonts w:ascii="Arial" w:hAnsi="Arial" w:cs="Arial"/>
                <w:bCs/>
                <w:sz w:val="24"/>
                <w:szCs w:val="24"/>
              </w:rPr>
            </w:pPr>
            <w:r w:rsidRPr="00A75459">
              <w:rPr>
                <w:rFonts w:ascii="Arial" w:hAnsi="Arial" w:cs="Arial"/>
                <w:bCs/>
                <w:sz w:val="24"/>
                <w:szCs w:val="24"/>
              </w:rPr>
              <w:t>The cost of being in business</w:t>
            </w:r>
          </w:p>
        </w:tc>
        <w:tc>
          <w:tcPr>
            <w:tcW w:w="1990" w:type="dxa"/>
            <w:tcBorders>
              <w:bottom w:val="single" w:sz="4" w:space="0" w:color="auto"/>
            </w:tcBorders>
            <w:noWrap/>
            <w:vAlign w:val="center"/>
          </w:tcPr>
          <w:p w14:paraId="278F3F1A" w14:textId="77777777" w:rsidR="007D2EF1" w:rsidRPr="00A75459" w:rsidRDefault="007D2EF1" w:rsidP="00893553">
            <w:pPr>
              <w:jc w:val="right"/>
              <w:rPr>
                <w:rFonts w:ascii="Arial" w:hAnsi="Arial" w:cs="Arial"/>
                <w:bCs/>
                <w:sz w:val="24"/>
                <w:szCs w:val="24"/>
                <w:highlight w:val="yellow"/>
              </w:rPr>
            </w:pPr>
            <w:r w:rsidRPr="00A75459">
              <w:rPr>
                <w:rFonts w:ascii="Arial" w:hAnsi="Arial" w:cs="Arial"/>
                <w:bCs/>
                <w:sz w:val="24"/>
                <w:szCs w:val="24"/>
              </w:rPr>
              <w:t>163.481</w:t>
            </w:r>
          </w:p>
        </w:tc>
        <w:tc>
          <w:tcPr>
            <w:tcW w:w="1847" w:type="dxa"/>
            <w:tcBorders>
              <w:bottom w:val="single" w:sz="4" w:space="0" w:color="auto"/>
            </w:tcBorders>
            <w:noWrap/>
            <w:vAlign w:val="center"/>
          </w:tcPr>
          <w:p w14:paraId="3D749CE4" w14:textId="77777777" w:rsidR="007D2EF1" w:rsidRPr="00A75459" w:rsidRDefault="007D2EF1" w:rsidP="00893553">
            <w:pPr>
              <w:jc w:val="right"/>
              <w:rPr>
                <w:rFonts w:ascii="Arial" w:hAnsi="Arial" w:cs="Arial"/>
                <w:bCs/>
                <w:sz w:val="24"/>
                <w:szCs w:val="24"/>
                <w:highlight w:val="yellow"/>
              </w:rPr>
            </w:pPr>
            <w:r w:rsidRPr="00A75459">
              <w:rPr>
                <w:rFonts w:ascii="Arial" w:hAnsi="Arial" w:cs="Arial"/>
                <w:bCs/>
                <w:sz w:val="24"/>
                <w:szCs w:val="24"/>
              </w:rPr>
              <w:t>(75.201)</w:t>
            </w:r>
          </w:p>
        </w:tc>
        <w:tc>
          <w:tcPr>
            <w:tcW w:w="2005" w:type="dxa"/>
            <w:noWrap/>
            <w:vAlign w:val="center"/>
          </w:tcPr>
          <w:p w14:paraId="3DB3A581" w14:textId="77777777" w:rsidR="007D2EF1" w:rsidRPr="00A75459" w:rsidRDefault="007D2EF1" w:rsidP="00893553">
            <w:pPr>
              <w:jc w:val="right"/>
              <w:rPr>
                <w:rFonts w:ascii="Arial" w:hAnsi="Arial" w:cs="Arial"/>
                <w:bCs/>
                <w:sz w:val="24"/>
                <w:szCs w:val="24"/>
                <w:highlight w:val="yellow"/>
              </w:rPr>
            </w:pPr>
            <w:r w:rsidRPr="00A75459">
              <w:rPr>
                <w:rFonts w:ascii="Arial" w:hAnsi="Arial" w:cs="Arial"/>
                <w:bCs/>
                <w:sz w:val="24"/>
                <w:szCs w:val="24"/>
              </w:rPr>
              <w:t>88.280</w:t>
            </w:r>
          </w:p>
        </w:tc>
      </w:tr>
      <w:tr w:rsidR="007D2EF1" w:rsidRPr="00893553" w14:paraId="1BAD61EF" w14:textId="77777777" w:rsidTr="007D2EF1">
        <w:trPr>
          <w:trHeight w:val="299"/>
        </w:trPr>
        <w:tc>
          <w:tcPr>
            <w:tcW w:w="3631" w:type="dxa"/>
            <w:noWrap/>
          </w:tcPr>
          <w:p w14:paraId="68F1E06D" w14:textId="77777777" w:rsidR="007D2EF1" w:rsidRPr="00A75459" w:rsidRDefault="007D2EF1" w:rsidP="004D6BB7">
            <w:pPr>
              <w:rPr>
                <w:rFonts w:ascii="Arial" w:hAnsi="Arial" w:cs="Arial"/>
                <w:b/>
                <w:bCs/>
                <w:sz w:val="24"/>
                <w:szCs w:val="24"/>
              </w:rPr>
            </w:pPr>
            <w:r w:rsidRPr="00A75459">
              <w:rPr>
                <w:rFonts w:ascii="Arial" w:hAnsi="Arial" w:cs="Arial"/>
                <w:b/>
                <w:bCs/>
                <w:sz w:val="24"/>
                <w:szCs w:val="24"/>
              </w:rPr>
              <w:t>Service Offer Proposals</w:t>
            </w:r>
          </w:p>
        </w:tc>
        <w:tc>
          <w:tcPr>
            <w:tcW w:w="1990" w:type="dxa"/>
            <w:tcBorders>
              <w:left w:val="nil"/>
              <w:right w:val="nil"/>
            </w:tcBorders>
            <w:noWrap/>
            <w:vAlign w:val="center"/>
          </w:tcPr>
          <w:p w14:paraId="223B98BB" w14:textId="77777777" w:rsidR="007D2EF1" w:rsidRPr="00A75459" w:rsidRDefault="007D2EF1" w:rsidP="00893553">
            <w:pPr>
              <w:jc w:val="right"/>
              <w:rPr>
                <w:rFonts w:ascii="Arial" w:hAnsi="Arial" w:cs="Arial"/>
                <w:bCs/>
                <w:sz w:val="24"/>
                <w:szCs w:val="24"/>
                <w:highlight w:val="yellow"/>
              </w:rPr>
            </w:pPr>
          </w:p>
        </w:tc>
        <w:tc>
          <w:tcPr>
            <w:tcW w:w="1847" w:type="dxa"/>
            <w:tcBorders>
              <w:left w:val="nil"/>
              <w:right w:val="nil"/>
            </w:tcBorders>
            <w:noWrap/>
            <w:vAlign w:val="center"/>
          </w:tcPr>
          <w:p w14:paraId="635EFD52" w14:textId="77777777" w:rsidR="007D2EF1" w:rsidRPr="00A75459" w:rsidRDefault="007D2EF1" w:rsidP="00893553">
            <w:pPr>
              <w:jc w:val="right"/>
              <w:rPr>
                <w:rFonts w:ascii="Arial" w:hAnsi="Arial" w:cs="Arial"/>
                <w:bCs/>
                <w:sz w:val="24"/>
                <w:szCs w:val="24"/>
                <w:highlight w:val="yellow"/>
              </w:rPr>
            </w:pPr>
          </w:p>
        </w:tc>
        <w:tc>
          <w:tcPr>
            <w:tcW w:w="2005" w:type="dxa"/>
            <w:tcBorders>
              <w:left w:val="nil"/>
            </w:tcBorders>
            <w:noWrap/>
            <w:vAlign w:val="center"/>
          </w:tcPr>
          <w:p w14:paraId="4E292641" w14:textId="77777777" w:rsidR="007D2EF1" w:rsidRPr="00A75459" w:rsidRDefault="007D2EF1" w:rsidP="00893553">
            <w:pPr>
              <w:jc w:val="right"/>
              <w:rPr>
                <w:rFonts w:ascii="Arial" w:hAnsi="Arial" w:cs="Arial"/>
                <w:bCs/>
                <w:sz w:val="24"/>
                <w:szCs w:val="24"/>
                <w:highlight w:val="yellow"/>
              </w:rPr>
            </w:pPr>
          </w:p>
        </w:tc>
      </w:tr>
      <w:tr w:rsidR="007D2EF1" w:rsidRPr="00893553" w14:paraId="7175C8CA" w14:textId="77777777" w:rsidTr="007D2EF1">
        <w:trPr>
          <w:trHeight w:val="523"/>
        </w:trPr>
        <w:tc>
          <w:tcPr>
            <w:tcW w:w="3631" w:type="dxa"/>
            <w:noWrap/>
            <w:hideMark/>
          </w:tcPr>
          <w:p w14:paraId="6592CAE4" w14:textId="77777777" w:rsidR="007D2EF1" w:rsidRPr="00A75459" w:rsidRDefault="007D2EF1" w:rsidP="004D6BB7">
            <w:pPr>
              <w:rPr>
                <w:rFonts w:ascii="Arial" w:hAnsi="Arial" w:cs="Arial"/>
                <w:bCs/>
                <w:sz w:val="24"/>
                <w:szCs w:val="24"/>
              </w:rPr>
            </w:pPr>
            <w:r w:rsidRPr="00A75459">
              <w:rPr>
                <w:rFonts w:ascii="Arial" w:hAnsi="Arial" w:cs="Arial"/>
                <w:bCs/>
                <w:sz w:val="24"/>
                <w:szCs w:val="24"/>
              </w:rPr>
              <w:t>Social Care</w:t>
            </w:r>
          </w:p>
        </w:tc>
        <w:tc>
          <w:tcPr>
            <w:tcW w:w="1990" w:type="dxa"/>
            <w:noWrap/>
            <w:vAlign w:val="center"/>
            <w:hideMark/>
          </w:tcPr>
          <w:p w14:paraId="4B7E6817" w14:textId="77777777" w:rsidR="007D2EF1" w:rsidRPr="00A75459" w:rsidRDefault="007D2EF1" w:rsidP="00630EB4">
            <w:pPr>
              <w:jc w:val="right"/>
              <w:rPr>
                <w:rFonts w:ascii="Arial" w:hAnsi="Arial" w:cs="Arial"/>
                <w:bCs/>
                <w:sz w:val="24"/>
                <w:szCs w:val="24"/>
              </w:rPr>
            </w:pPr>
            <w:r w:rsidRPr="00A75459">
              <w:rPr>
                <w:rFonts w:ascii="Arial" w:hAnsi="Arial" w:cs="Arial"/>
                <w:bCs/>
                <w:sz w:val="24"/>
                <w:szCs w:val="24"/>
              </w:rPr>
              <w:t>482.606</w:t>
            </w:r>
          </w:p>
        </w:tc>
        <w:tc>
          <w:tcPr>
            <w:tcW w:w="1847" w:type="dxa"/>
            <w:noWrap/>
            <w:vAlign w:val="center"/>
            <w:hideMark/>
          </w:tcPr>
          <w:p w14:paraId="4B6C1D56" w14:textId="77777777" w:rsidR="007D2EF1" w:rsidRPr="00A75459" w:rsidRDefault="007D2EF1" w:rsidP="00630EB4">
            <w:pPr>
              <w:jc w:val="right"/>
              <w:rPr>
                <w:rFonts w:ascii="Arial" w:hAnsi="Arial" w:cs="Arial"/>
                <w:bCs/>
                <w:sz w:val="24"/>
                <w:szCs w:val="24"/>
              </w:rPr>
            </w:pPr>
            <w:r w:rsidRPr="00A75459">
              <w:rPr>
                <w:rFonts w:ascii="Arial" w:hAnsi="Arial" w:cs="Arial"/>
                <w:bCs/>
                <w:sz w:val="24"/>
                <w:szCs w:val="24"/>
              </w:rPr>
              <w:t>(121.325)</w:t>
            </w:r>
          </w:p>
        </w:tc>
        <w:tc>
          <w:tcPr>
            <w:tcW w:w="2005" w:type="dxa"/>
            <w:noWrap/>
            <w:vAlign w:val="center"/>
            <w:hideMark/>
          </w:tcPr>
          <w:p w14:paraId="0DAE4410" w14:textId="77777777" w:rsidR="007D2EF1" w:rsidRPr="00A75459" w:rsidRDefault="007D2EF1" w:rsidP="00630EB4">
            <w:pPr>
              <w:jc w:val="right"/>
              <w:rPr>
                <w:rFonts w:ascii="Arial" w:hAnsi="Arial" w:cs="Arial"/>
                <w:bCs/>
                <w:sz w:val="24"/>
                <w:szCs w:val="24"/>
              </w:rPr>
            </w:pPr>
            <w:r w:rsidRPr="00A75459">
              <w:rPr>
                <w:rFonts w:ascii="Arial" w:hAnsi="Arial" w:cs="Arial"/>
                <w:bCs/>
                <w:sz w:val="24"/>
                <w:szCs w:val="24"/>
              </w:rPr>
              <w:t>361.281</w:t>
            </w:r>
          </w:p>
        </w:tc>
      </w:tr>
      <w:tr w:rsidR="007D2EF1" w:rsidRPr="00893553" w14:paraId="4B1A4C9B" w14:textId="77777777" w:rsidTr="007D2EF1">
        <w:trPr>
          <w:trHeight w:val="299"/>
        </w:trPr>
        <w:tc>
          <w:tcPr>
            <w:tcW w:w="3631" w:type="dxa"/>
            <w:noWrap/>
            <w:hideMark/>
          </w:tcPr>
          <w:p w14:paraId="4EA4E950" w14:textId="77777777" w:rsidR="007D2EF1" w:rsidRPr="00A75459" w:rsidRDefault="007D2EF1" w:rsidP="004D6BB7">
            <w:pPr>
              <w:rPr>
                <w:rFonts w:ascii="Arial" w:hAnsi="Arial" w:cs="Arial"/>
                <w:bCs/>
                <w:sz w:val="24"/>
                <w:szCs w:val="24"/>
              </w:rPr>
            </w:pPr>
            <w:r w:rsidRPr="00A75459">
              <w:rPr>
                <w:rFonts w:ascii="Arial" w:hAnsi="Arial" w:cs="Arial"/>
                <w:bCs/>
                <w:sz w:val="24"/>
                <w:szCs w:val="24"/>
              </w:rPr>
              <w:t>Other Services We Provide To Adults</w:t>
            </w:r>
          </w:p>
        </w:tc>
        <w:tc>
          <w:tcPr>
            <w:tcW w:w="1990" w:type="dxa"/>
            <w:noWrap/>
            <w:vAlign w:val="center"/>
            <w:hideMark/>
          </w:tcPr>
          <w:p w14:paraId="27978CB0"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17.335</w:t>
            </w:r>
          </w:p>
        </w:tc>
        <w:tc>
          <w:tcPr>
            <w:tcW w:w="1847" w:type="dxa"/>
            <w:noWrap/>
            <w:vAlign w:val="center"/>
            <w:hideMark/>
          </w:tcPr>
          <w:p w14:paraId="7BFD019E"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(3.697)</w:t>
            </w:r>
          </w:p>
        </w:tc>
        <w:tc>
          <w:tcPr>
            <w:tcW w:w="2005" w:type="dxa"/>
            <w:noWrap/>
            <w:vAlign w:val="center"/>
            <w:hideMark/>
          </w:tcPr>
          <w:p w14:paraId="343407C1"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13.638</w:t>
            </w:r>
          </w:p>
        </w:tc>
      </w:tr>
      <w:tr w:rsidR="007D2EF1" w:rsidRPr="00893553" w14:paraId="4AD8EE52" w14:textId="77777777" w:rsidTr="007D2EF1">
        <w:trPr>
          <w:trHeight w:val="299"/>
        </w:trPr>
        <w:tc>
          <w:tcPr>
            <w:tcW w:w="3631" w:type="dxa"/>
            <w:noWrap/>
            <w:hideMark/>
          </w:tcPr>
          <w:p w14:paraId="4AF9B9D0" w14:textId="77777777" w:rsidR="007D2EF1" w:rsidRPr="00A75459" w:rsidRDefault="007D2EF1" w:rsidP="004D6BB7">
            <w:pPr>
              <w:rPr>
                <w:rFonts w:ascii="Arial" w:hAnsi="Arial" w:cs="Arial"/>
                <w:bCs/>
                <w:sz w:val="24"/>
                <w:szCs w:val="24"/>
              </w:rPr>
            </w:pPr>
            <w:r w:rsidRPr="00A75459">
              <w:rPr>
                <w:rFonts w:ascii="Arial" w:hAnsi="Arial" w:cs="Arial"/>
                <w:bCs/>
                <w:sz w:val="24"/>
                <w:szCs w:val="24"/>
              </w:rPr>
              <w:t>Coroners Service</w:t>
            </w:r>
          </w:p>
        </w:tc>
        <w:tc>
          <w:tcPr>
            <w:tcW w:w="1990" w:type="dxa"/>
            <w:noWrap/>
            <w:vAlign w:val="center"/>
            <w:hideMark/>
          </w:tcPr>
          <w:p w14:paraId="695A42CB"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2.179</w:t>
            </w:r>
          </w:p>
        </w:tc>
        <w:tc>
          <w:tcPr>
            <w:tcW w:w="1847" w:type="dxa"/>
            <w:noWrap/>
            <w:vAlign w:val="center"/>
            <w:hideMark/>
          </w:tcPr>
          <w:p w14:paraId="46C1449B"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w:t>
            </w:r>
          </w:p>
        </w:tc>
        <w:tc>
          <w:tcPr>
            <w:tcW w:w="2005" w:type="dxa"/>
            <w:noWrap/>
            <w:vAlign w:val="center"/>
            <w:hideMark/>
          </w:tcPr>
          <w:p w14:paraId="7F71C67F"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2.179</w:t>
            </w:r>
          </w:p>
        </w:tc>
      </w:tr>
      <w:tr w:rsidR="007D2EF1" w:rsidRPr="00893553" w14:paraId="1D10C458" w14:textId="77777777" w:rsidTr="007D2EF1">
        <w:trPr>
          <w:trHeight w:val="299"/>
        </w:trPr>
        <w:tc>
          <w:tcPr>
            <w:tcW w:w="3631" w:type="dxa"/>
            <w:noWrap/>
            <w:hideMark/>
          </w:tcPr>
          <w:p w14:paraId="7F3BA71D" w14:textId="77777777" w:rsidR="007D2EF1" w:rsidRPr="00A75459" w:rsidRDefault="007D2EF1" w:rsidP="004D6BB7">
            <w:pPr>
              <w:rPr>
                <w:rFonts w:ascii="Arial" w:hAnsi="Arial" w:cs="Arial"/>
                <w:bCs/>
                <w:sz w:val="24"/>
                <w:szCs w:val="24"/>
              </w:rPr>
            </w:pPr>
            <w:r w:rsidRPr="00A75459">
              <w:rPr>
                <w:rFonts w:ascii="Arial" w:hAnsi="Arial" w:cs="Arial"/>
                <w:bCs/>
                <w:sz w:val="24"/>
                <w:szCs w:val="24"/>
              </w:rPr>
              <w:t>Public Health &amp; Wellbeing</w:t>
            </w:r>
          </w:p>
        </w:tc>
        <w:tc>
          <w:tcPr>
            <w:tcW w:w="1990" w:type="dxa"/>
            <w:noWrap/>
            <w:vAlign w:val="center"/>
            <w:hideMark/>
          </w:tcPr>
          <w:p w14:paraId="2E86EFE2"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93.809</w:t>
            </w:r>
          </w:p>
        </w:tc>
        <w:tc>
          <w:tcPr>
            <w:tcW w:w="1847" w:type="dxa"/>
            <w:noWrap/>
            <w:vAlign w:val="center"/>
            <w:hideMark/>
          </w:tcPr>
          <w:p w14:paraId="09AD7DC2"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(70.580)</w:t>
            </w:r>
          </w:p>
        </w:tc>
        <w:tc>
          <w:tcPr>
            <w:tcW w:w="2005" w:type="dxa"/>
            <w:noWrap/>
            <w:vAlign w:val="center"/>
            <w:hideMark/>
          </w:tcPr>
          <w:p w14:paraId="5FBE27FB"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23.229</w:t>
            </w:r>
          </w:p>
        </w:tc>
      </w:tr>
      <w:tr w:rsidR="007D2EF1" w:rsidRPr="00893553" w14:paraId="29C60FB6" w14:textId="77777777" w:rsidTr="007D2EF1">
        <w:trPr>
          <w:trHeight w:val="299"/>
        </w:trPr>
        <w:tc>
          <w:tcPr>
            <w:tcW w:w="3631" w:type="dxa"/>
            <w:noWrap/>
            <w:hideMark/>
          </w:tcPr>
          <w:p w14:paraId="2749169F" w14:textId="77777777" w:rsidR="007D2EF1" w:rsidRPr="00A75459" w:rsidRDefault="007D2EF1" w:rsidP="004D6BB7">
            <w:pPr>
              <w:rPr>
                <w:rFonts w:ascii="Arial" w:hAnsi="Arial" w:cs="Arial"/>
                <w:bCs/>
                <w:sz w:val="24"/>
                <w:szCs w:val="24"/>
              </w:rPr>
            </w:pPr>
            <w:r w:rsidRPr="00A75459">
              <w:rPr>
                <w:rFonts w:ascii="Arial" w:hAnsi="Arial" w:cs="Arial"/>
                <w:bCs/>
                <w:sz w:val="24"/>
                <w:szCs w:val="24"/>
              </w:rPr>
              <w:t>Other Services For Children &amp; Young People</w:t>
            </w:r>
          </w:p>
        </w:tc>
        <w:tc>
          <w:tcPr>
            <w:tcW w:w="1990" w:type="dxa"/>
            <w:noWrap/>
            <w:vAlign w:val="center"/>
            <w:hideMark/>
          </w:tcPr>
          <w:p w14:paraId="39F5A382"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105.677</w:t>
            </w:r>
          </w:p>
        </w:tc>
        <w:tc>
          <w:tcPr>
            <w:tcW w:w="1847" w:type="dxa"/>
            <w:noWrap/>
            <w:vAlign w:val="center"/>
            <w:hideMark/>
          </w:tcPr>
          <w:p w14:paraId="1F8E9296"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(56.637)</w:t>
            </w:r>
          </w:p>
        </w:tc>
        <w:tc>
          <w:tcPr>
            <w:tcW w:w="2005" w:type="dxa"/>
            <w:noWrap/>
            <w:vAlign w:val="center"/>
            <w:hideMark/>
          </w:tcPr>
          <w:p w14:paraId="3B9A4E99"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49.040</w:t>
            </w:r>
          </w:p>
        </w:tc>
      </w:tr>
      <w:tr w:rsidR="007D2EF1" w:rsidRPr="00893553" w14:paraId="31AEAE1D" w14:textId="77777777" w:rsidTr="007D2EF1">
        <w:trPr>
          <w:trHeight w:val="299"/>
        </w:trPr>
        <w:tc>
          <w:tcPr>
            <w:tcW w:w="3631" w:type="dxa"/>
            <w:noWrap/>
            <w:hideMark/>
          </w:tcPr>
          <w:p w14:paraId="2E558193" w14:textId="77777777" w:rsidR="007D2EF1" w:rsidRPr="00A75459" w:rsidRDefault="007D2EF1" w:rsidP="004D6BB7">
            <w:pPr>
              <w:rPr>
                <w:rFonts w:ascii="Arial" w:hAnsi="Arial" w:cs="Arial"/>
                <w:bCs/>
                <w:sz w:val="24"/>
                <w:szCs w:val="24"/>
              </w:rPr>
            </w:pPr>
            <w:r w:rsidRPr="00A75459">
              <w:rPr>
                <w:rFonts w:ascii="Arial" w:hAnsi="Arial" w:cs="Arial"/>
                <w:bCs/>
                <w:sz w:val="24"/>
                <w:szCs w:val="24"/>
              </w:rPr>
              <w:t>Highway Services</w:t>
            </w:r>
          </w:p>
        </w:tc>
        <w:tc>
          <w:tcPr>
            <w:tcW w:w="1990" w:type="dxa"/>
            <w:noWrap/>
            <w:vAlign w:val="center"/>
            <w:hideMark/>
          </w:tcPr>
          <w:p w14:paraId="2158B0AE"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78.832</w:t>
            </w:r>
          </w:p>
        </w:tc>
        <w:tc>
          <w:tcPr>
            <w:tcW w:w="1847" w:type="dxa"/>
            <w:noWrap/>
            <w:vAlign w:val="center"/>
            <w:hideMark/>
          </w:tcPr>
          <w:p w14:paraId="627ED99A"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(44.798)</w:t>
            </w:r>
          </w:p>
        </w:tc>
        <w:tc>
          <w:tcPr>
            <w:tcW w:w="2005" w:type="dxa"/>
            <w:noWrap/>
            <w:vAlign w:val="center"/>
            <w:hideMark/>
          </w:tcPr>
          <w:p w14:paraId="376ED358"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34.034</w:t>
            </w:r>
          </w:p>
        </w:tc>
      </w:tr>
      <w:tr w:rsidR="007D2EF1" w:rsidRPr="00893553" w14:paraId="333E4003" w14:textId="77777777" w:rsidTr="007D2EF1">
        <w:trPr>
          <w:trHeight w:val="299"/>
        </w:trPr>
        <w:tc>
          <w:tcPr>
            <w:tcW w:w="3631" w:type="dxa"/>
            <w:noWrap/>
            <w:hideMark/>
          </w:tcPr>
          <w:p w14:paraId="155A4B88" w14:textId="77777777" w:rsidR="007D2EF1" w:rsidRPr="00A75459" w:rsidRDefault="007D2EF1" w:rsidP="004D6BB7">
            <w:pPr>
              <w:rPr>
                <w:rFonts w:ascii="Arial" w:hAnsi="Arial" w:cs="Arial"/>
                <w:bCs/>
                <w:sz w:val="24"/>
                <w:szCs w:val="24"/>
              </w:rPr>
            </w:pPr>
            <w:r w:rsidRPr="00A75459">
              <w:rPr>
                <w:rFonts w:ascii="Arial" w:hAnsi="Arial" w:cs="Arial"/>
                <w:bCs/>
                <w:sz w:val="24"/>
                <w:szCs w:val="24"/>
              </w:rPr>
              <w:t>Bus &amp; Rail Travel</w:t>
            </w:r>
          </w:p>
        </w:tc>
        <w:tc>
          <w:tcPr>
            <w:tcW w:w="1990" w:type="dxa"/>
            <w:noWrap/>
            <w:vAlign w:val="center"/>
            <w:hideMark/>
          </w:tcPr>
          <w:p w14:paraId="44104E56"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33.343</w:t>
            </w:r>
          </w:p>
        </w:tc>
        <w:tc>
          <w:tcPr>
            <w:tcW w:w="1847" w:type="dxa"/>
            <w:noWrap/>
            <w:vAlign w:val="center"/>
            <w:hideMark/>
          </w:tcPr>
          <w:p w14:paraId="409A2058"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(5.834)</w:t>
            </w:r>
          </w:p>
        </w:tc>
        <w:tc>
          <w:tcPr>
            <w:tcW w:w="2005" w:type="dxa"/>
            <w:noWrap/>
            <w:vAlign w:val="center"/>
            <w:hideMark/>
          </w:tcPr>
          <w:p w14:paraId="73D7A768" w14:textId="77777777" w:rsidR="007D2EF1" w:rsidRPr="00A75459" w:rsidRDefault="007D2EF1" w:rsidP="004D6BB7">
            <w:pPr>
              <w:jc w:val="right"/>
              <w:rPr>
                <w:rFonts w:ascii="Arial" w:hAnsi="Arial" w:cs="Arial"/>
                <w:bCs/>
                <w:sz w:val="24"/>
                <w:szCs w:val="24"/>
              </w:rPr>
            </w:pPr>
            <w:r w:rsidRPr="00A75459">
              <w:rPr>
                <w:rFonts w:ascii="Arial" w:hAnsi="Arial" w:cs="Arial"/>
                <w:bCs/>
                <w:sz w:val="24"/>
                <w:szCs w:val="24"/>
              </w:rPr>
              <w:t>27.509</w:t>
            </w:r>
          </w:p>
        </w:tc>
      </w:tr>
      <w:tr w:rsidR="007D2EF1" w:rsidRPr="00893553" w14:paraId="699C4B09" w14:textId="77777777" w:rsidTr="007D2EF1">
        <w:trPr>
          <w:trHeight w:val="299"/>
        </w:trPr>
        <w:tc>
          <w:tcPr>
            <w:tcW w:w="3631" w:type="dxa"/>
            <w:noWrap/>
            <w:hideMark/>
          </w:tcPr>
          <w:p w14:paraId="762A770C" w14:textId="77777777" w:rsidR="007D2EF1" w:rsidRPr="00CF0DC0" w:rsidRDefault="007D2EF1" w:rsidP="004D6BB7">
            <w:pPr>
              <w:rPr>
                <w:rFonts w:ascii="Arial" w:hAnsi="Arial" w:cs="Arial"/>
                <w:bCs/>
                <w:sz w:val="24"/>
                <w:szCs w:val="24"/>
              </w:rPr>
            </w:pPr>
            <w:r w:rsidRPr="00CF0DC0">
              <w:rPr>
                <w:rFonts w:ascii="Arial" w:hAnsi="Arial" w:cs="Arial"/>
                <w:bCs/>
                <w:sz w:val="24"/>
                <w:szCs w:val="24"/>
              </w:rPr>
              <w:t>Waste Management</w:t>
            </w:r>
          </w:p>
        </w:tc>
        <w:tc>
          <w:tcPr>
            <w:tcW w:w="1990" w:type="dxa"/>
            <w:noWrap/>
            <w:vAlign w:val="center"/>
            <w:hideMark/>
          </w:tcPr>
          <w:p w14:paraId="5625FDE5" w14:textId="77777777" w:rsidR="007D2EF1" w:rsidRPr="00CF0DC0" w:rsidRDefault="007D2EF1" w:rsidP="004D6BB7">
            <w:pPr>
              <w:jc w:val="right"/>
              <w:rPr>
                <w:rFonts w:ascii="Arial" w:hAnsi="Arial" w:cs="Arial"/>
                <w:bCs/>
                <w:sz w:val="24"/>
                <w:szCs w:val="24"/>
              </w:rPr>
            </w:pPr>
            <w:r w:rsidRPr="00CF0DC0">
              <w:rPr>
                <w:rFonts w:ascii="Arial" w:hAnsi="Arial" w:cs="Arial"/>
                <w:bCs/>
                <w:sz w:val="24"/>
                <w:szCs w:val="24"/>
              </w:rPr>
              <w:t>107.795</w:t>
            </w:r>
          </w:p>
        </w:tc>
        <w:tc>
          <w:tcPr>
            <w:tcW w:w="1847" w:type="dxa"/>
            <w:noWrap/>
            <w:vAlign w:val="center"/>
            <w:hideMark/>
          </w:tcPr>
          <w:p w14:paraId="0A8A21D2" w14:textId="77777777" w:rsidR="007D2EF1" w:rsidRPr="00CF0DC0" w:rsidRDefault="007D2EF1" w:rsidP="004D6BB7">
            <w:pPr>
              <w:jc w:val="right"/>
              <w:rPr>
                <w:rFonts w:ascii="Arial" w:hAnsi="Arial" w:cs="Arial"/>
                <w:bCs/>
                <w:sz w:val="24"/>
                <w:szCs w:val="24"/>
              </w:rPr>
            </w:pPr>
            <w:r w:rsidRPr="00CF0DC0">
              <w:rPr>
                <w:rFonts w:ascii="Arial" w:hAnsi="Arial" w:cs="Arial"/>
                <w:bCs/>
                <w:sz w:val="24"/>
                <w:szCs w:val="24"/>
              </w:rPr>
              <w:t>(20.119)</w:t>
            </w:r>
          </w:p>
        </w:tc>
        <w:tc>
          <w:tcPr>
            <w:tcW w:w="2005" w:type="dxa"/>
            <w:noWrap/>
            <w:vAlign w:val="center"/>
            <w:hideMark/>
          </w:tcPr>
          <w:p w14:paraId="704030C8" w14:textId="77777777" w:rsidR="007D2EF1" w:rsidRPr="00CF0DC0" w:rsidRDefault="007D2EF1" w:rsidP="004D6BB7">
            <w:pPr>
              <w:jc w:val="right"/>
              <w:rPr>
                <w:rFonts w:ascii="Arial" w:hAnsi="Arial" w:cs="Arial"/>
                <w:bCs/>
                <w:sz w:val="24"/>
                <w:szCs w:val="24"/>
              </w:rPr>
            </w:pPr>
            <w:r w:rsidRPr="00CF0DC0">
              <w:rPr>
                <w:rFonts w:ascii="Arial" w:hAnsi="Arial" w:cs="Arial"/>
                <w:bCs/>
                <w:sz w:val="24"/>
                <w:szCs w:val="24"/>
              </w:rPr>
              <w:t>87.676</w:t>
            </w:r>
          </w:p>
        </w:tc>
      </w:tr>
      <w:tr w:rsidR="007D2EF1" w:rsidRPr="00893553" w14:paraId="19576B49" w14:textId="77777777" w:rsidTr="007D2EF1">
        <w:trPr>
          <w:trHeight w:val="299"/>
        </w:trPr>
        <w:tc>
          <w:tcPr>
            <w:tcW w:w="3631" w:type="dxa"/>
            <w:noWrap/>
            <w:hideMark/>
          </w:tcPr>
          <w:p w14:paraId="2BF78524" w14:textId="77777777" w:rsidR="007D2EF1" w:rsidRPr="00CF0DC0" w:rsidRDefault="007D2EF1" w:rsidP="004D6BB7">
            <w:pPr>
              <w:rPr>
                <w:rFonts w:ascii="Arial" w:hAnsi="Arial" w:cs="Arial"/>
                <w:bCs/>
                <w:sz w:val="24"/>
                <w:szCs w:val="24"/>
              </w:rPr>
            </w:pPr>
            <w:r w:rsidRPr="00CF0DC0">
              <w:rPr>
                <w:rFonts w:ascii="Arial" w:hAnsi="Arial" w:cs="Arial"/>
                <w:bCs/>
                <w:sz w:val="24"/>
                <w:szCs w:val="24"/>
              </w:rPr>
              <w:t>Other Environment Services</w:t>
            </w:r>
          </w:p>
        </w:tc>
        <w:tc>
          <w:tcPr>
            <w:tcW w:w="1990" w:type="dxa"/>
            <w:noWrap/>
            <w:vAlign w:val="center"/>
            <w:hideMark/>
          </w:tcPr>
          <w:p w14:paraId="51BB8CFF" w14:textId="77777777" w:rsidR="007D2EF1" w:rsidRPr="00CF0DC0" w:rsidRDefault="007D2EF1" w:rsidP="004D6BB7">
            <w:pPr>
              <w:jc w:val="right"/>
              <w:rPr>
                <w:rFonts w:ascii="Arial" w:hAnsi="Arial" w:cs="Arial"/>
                <w:bCs/>
                <w:sz w:val="24"/>
                <w:szCs w:val="24"/>
              </w:rPr>
            </w:pPr>
            <w:r w:rsidRPr="00CF0DC0">
              <w:rPr>
                <w:rFonts w:ascii="Arial" w:hAnsi="Arial" w:cs="Arial"/>
                <w:bCs/>
                <w:sz w:val="24"/>
                <w:szCs w:val="24"/>
              </w:rPr>
              <w:t>16.601</w:t>
            </w:r>
          </w:p>
        </w:tc>
        <w:tc>
          <w:tcPr>
            <w:tcW w:w="1847" w:type="dxa"/>
            <w:noWrap/>
            <w:vAlign w:val="center"/>
            <w:hideMark/>
          </w:tcPr>
          <w:p w14:paraId="231CE117" w14:textId="77777777" w:rsidR="007D2EF1" w:rsidRPr="00CF0DC0" w:rsidRDefault="007D2EF1" w:rsidP="004D6BB7">
            <w:pPr>
              <w:jc w:val="right"/>
              <w:rPr>
                <w:rFonts w:ascii="Arial" w:hAnsi="Arial" w:cs="Arial"/>
                <w:bCs/>
                <w:sz w:val="24"/>
                <w:szCs w:val="24"/>
              </w:rPr>
            </w:pPr>
            <w:r w:rsidRPr="00CF0DC0">
              <w:rPr>
                <w:rFonts w:ascii="Arial" w:hAnsi="Arial" w:cs="Arial"/>
                <w:bCs/>
                <w:sz w:val="24"/>
                <w:szCs w:val="24"/>
              </w:rPr>
              <w:t>(11.666)</w:t>
            </w:r>
          </w:p>
        </w:tc>
        <w:tc>
          <w:tcPr>
            <w:tcW w:w="2005" w:type="dxa"/>
            <w:noWrap/>
            <w:vAlign w:val="center"/>
            <w:hideMark/>
          </w:tcPr>
          <w:p w14:paraId="25F3E9A7" w14:textId="77777777" w:rsidR="007D2EF1" w:rsidRPr="00CF0DC0" w:rsidRDefault="007D2EF1" w:rsidP="004D6BB7">
            <w:pPr>
              <w:jc w:val="right"/>
              <w:rPr>
                <w:rFonts w:ascii="Arial" w:hAnsi="Arial" w:cs="Arial"/>
                <w:bCs/>
                <w:sz w:val="24"/>
                <w:szCs w:val="24"/>
              </w:rPr>
            </w:pPr>
            <w:r w:rsidRPr="00CF0DC0">
              <w:rPr>
                <w:rFonts w:ascii="Arial" w:hAnsi="Arial" w:cs="Arial"/>
                <w:bCs/>
                <w:sz w:val="24"/>
                <w:szCs w:val="24"/>
              </w:rPr>
              <w:t>4.935</w:t>
            </w:r>
          </w:p>
        </w:tc>
      </w:tr>
      <w:tr w:rsidR="007D2EF1" w:rsidRPr="00893553" w14:paraId="5DFA8D1A" w14:textId="77777777" w:rsidTr="007D2EF1">
        <w:trPr>
          <w:trHeight w:val="299"/>
        </w:trPr>
        <w:tc>
          <w:tcPr>
            <w:tcW w:w="3631" w:type="dxa"/>
            <w:noWrap/>
            <w:hideMark/>
          </w:tcPr>
          <w:p w14:paraId="49BB8B2A" w14:textId="77777777" w:rsidR="007D2EF1" w:rsidRPr="00CF0DC0" w:rsidRDefault="007D2EF1" w:rsidP="004D6BB7">
            <w:pPr>
              <w:rPr>
                <w:rFonts w:ascii="Arial" w:hAnsi="Arial" w:cs="Arial"/>
                <w:bCs/>
                <w:sz w:val="24"/>
                <w:szCs w:val="24"/>
              </w:rPr>
            </w:pPr>
            <w:r w:rsidRPr="00CF0DC0">
              <w:rPr>
                <w:rFonts w:ascii="Arial" w:hAnsi="Arial" w:cs="Arial"/>
                <w:bCs/>
                <w:sz w:val="24"/>
                <w:szCs w:val="24"/>
              </w:rPr>
              <w:t>Cultural Services</w:t>
            </w:r>
          </w:p>
        </w:tc>
        <w:tc>
          <w:tcPr>
            <w:tcW w:w="1990" w:type="dxa"/>
            <w:noWrap/>
            <w:vAlign w:val="center"/>
            <w:hideMark/>
          </w:tcPr>
          <w:p w14:paraId="3AD69436" w14:textId="77777777" w:rsidR="007D2EF1" w:rsidRPr="00CF0DC0" w:rsidRDefault="007D2EF1" w:rsidP="004D6BB7">
            <w:pPr>
              <w:jc w:val="right"/>
              <w:rPr>
                <w:rFonts w:ascii="Arial" w:hAnsi="Arial" w:cs="Arial"/>
                <w:bCs/>
                <w:sz w:val="24"/>
                <w:szCs w:val="24"/>
              </w:rPr>
            </w:pPr>
            <w:r w:rsidRPr="00CF0DC0">
              <w:rPr>
                <w:rFonts w:ascii="Arial" w:hAnsi="Arial" w:cs="Arial"/>
                <w:bCs/>
                <w:sz w:val="24"/>
                <w:szCs w:val="24"/>
              </w:rPr>
              <w:t>16.855</w:t>
            </w:r>
          </w:p>
        </w:tc>
        <w:tc>
          <w:tcPr>
            <w:tcW w:w="1847" w:type="dxa"/>
            <w:noWrap/>
            <w:vAlign w:val="center"/>
            <w:hideMark/>
          </w:tcPr>
          <w:p w14:paraId="5500C02C" w14:textId="77777777" w:rsidR="007D2EF1" w:rsidRPr="00CF0DC0" w:rsidRDefault="007D2EF1" w:rsidP="004D6BB7">
            <w:pPr>
              <w:jc w:val="right"/>
              <w:rPr>
                <w:rFonts w:ascii="Arial" w:hAnsi="Arial" w:cs="Arial"/>
                <w:bCs/>
                <w:sz w:val="24"/>
                <w:szCs w:val="24"/>
              </w:rPr>
            </w:pPr>
            <w:r w:rsidRPr="00CF0DC0">
              <w:rPr>
                <w:rFonts w:ascii="Arial" w:hAnsi="Arial" w:cs="Arial"/>
                <w:bCs/>
                <w:sz w:val="24"/>
                <w:szCs w:val="24"/>
              </w:rPr>
              <w:t>(5.130)</w:t>
            </w:r>
          </w:p>
        </w:tc>
        <w:tc>
          <w:tcPr>
            <w:tcW w:w="2005" w:type="dxa"/>
            <w:noWrap/>
            <w:vAlign w:val="center"/>
            <w:hideMark/>
          </w:tcPr>
          <w:p w14:paraId="18D928AF" w14:textId="77777777" w:rsidR="007D2EF1" w:rsidRPr="00CF0DC0" w:rsidRDefault="007D2EF1" w:rsidP="004D6BB7">
            <w:pPr>
              <w:jc w:val="right"/>
              <w:rPr>
                <w:rFonts w:ascii="Arial" w:hAnsi="Arial" w:cs="Arial"/>
                <w:bCs/>
                <w:sz w:val="24"/>
                <w:szCs w:val="24"/>
              </w:rPr>
            </w:pPr>
            <w:r w:rsidRPr="00CF0DC0">
              <w:rPr>
                <w:rFonts w:ascii="Arial" w:hAnsi="Arial" w:cs="Arial"/>
                <w:bCs/>
                <w:sz w:val="24"/>
                <w:szCs w:val="24"/>
              </w:rPr>
              <w:t>11.725</w:t>
            </w:r>
          </w:p>
        </w:tc>
      </w:tr>
      <w:tr w:rsidR="007D2EF1" w:rsidRPr="00893553" w14:paraId="4CCC96CA" w14:textId="77777777" w:rsidTr="007D2EF1">
        <w:trPr>
          <w:trHeight w:val="299"/>
        </w:trPr>
        <w:tc>
          <w:tcPr>
            <w:tcW w:w="3631" w:type="dxa"/>
            <w:noWrap/>
            <w:hideMark/>
          </w:tcPr>
          <w:p w14:paraId="7003FBE1" w14:textId="77777777" w:rsidR="007D2EF1" w:rsidRPr="00CF0DC0" w:rsidRDefault="007D2EF1" w:rsidP="004D6BB7">
            <w:pPr>
              <w:rPr>
                <w:rFonts w:ascii="Arial" w:hAnsi="Arial" w:cs="Arial"/>
                <w:bCs/>
                <w:sz w:val="24"/>
                <w:szCs w:val="24"/>
              </w:rPr>
            </w:pPr>
            <w:r w:rsidRPr="00CF0DC0">
              <w:rPr>
                <w:rFonts w:ascii="Arial" w:hAnsi="Arial" w:cs="Arial"/>
                <w:bCs/>
                <w:sz w:val="24"/>
                <w:szCs w:val="24"/>
              </w:rPr>
              <w:t>Economic Development and Skills</w:t>
            </w:r>
          </w:p>
        </w:tc>
        <w:tc>
          <w:tcPr>
            <w:tcW w:w="1990" w:type="dxa"/>
            <w:noWrap/>
            <w:vAlign w:val="center"/>
            <w:hideMark/>
          </w:tcPr>
          <w:p w14:paraId="63E2D3FB" w14:textId="77777777" w:rsidR="007D2EF1" w:rsidRPr="00CF0DC0" w:rsidRDefault="007D2EF1" w:rsidP="004D6BB7">
            <w:pPr>
              <w:jc w:val="right"/>
              <w:rPr>
                <w:rFonts w:ascii="Arial" w:hAnsi="Arial" w:cs="Arial"/>
                <w:bCs/>
                <w:sz w:val="24"/>
                <w:szCs w:val="24"/>
              </w:rPr>
            </w:pPr>
            <w:r w:rsidRPr="00CF0DC0">
              <w:rPr>
                <w:rFonts w:ascii="Arial" w:hAnsi="Arial" w:cs="Arial"/>
                <w:bCs/>
                <w:sz w:val="24"/>
                <w:szCs w:val="24"/>
              </w:rPr>
              <w:t>19.975</w:t>
            </w:r>
          </w:p>
        </w:tc>
        <w:tc>
          <w:tcPr>
            <w:tcW w:w="1847" w:type="dxa"/>
            <w:noWrap/>
            <w:vAlign w:val="center"/>
            <w:hideMark/>
          </w:tcPr>
          <w:p w14:paraId="0FEB3E18" w14:textId="77777777" w:rsidR="007D2EF1" w:rsidRPr="00CF0DC0" w:rsidRDefault="007D2EF1" w:rsidP="004D6BB7">
            <w:pPr>
              <w:jc w:val="right"/>
              <w:rPr>
                <w:rFonts w:ascii="Arial" w:hAnsi="Arial" w:cs="Arial"/>
                <w:bCs/>
                <w:sz w:val="24"/>
                <w:szCs w:val="24"/>
              </w:rPr>
            </w:pPr>
            <w:r w:rsidRPr="00CF0DC0">
              <w:rPr>
                <w:rFonts w:ascii="Arial" w:hAnsi="Arial" w:cs="Arial"/>
                <w:bCs/>
                <w:sz w:val="24"/>
                <w:szCs w:val="24"/>
              </w:rPr>
              <w:t>(19.913)</w:t>
            </w:r>
          </w:p>
        </w:tc>
        <w:tc>
          <w:tcPr>
            <w:tcW w:w="2005" w:type="dxa"/>
            <w:noWrap/>
            <w:vAlign w:val="center"/>
            <w:hideMark/>
          </w:tcPr>
          <w:p w14:paraId="4EB9E680" w14:textId="77777777" w:rsidR="007D2EF1" w:rsidRPr="00CF0DC0" w:rsidRDefault="007D2EF1" w:rsidP="004D6BB7">
            <w:pPr>
              <w:jc w:val="right"/>
              <w:rPr>
                <w:rFonts w:ascii="Arial" w:hAnsi="Arial" w:cs="Arial"/>
                <w:bCs/>
                <w:sz w:val="24"/>
                <w:szCs w:val="24"/>
              </w:rPr>
            </w:pPr>
            <w:r w:rsidRPr="00CF0DC0">
              <w:rPr>
                <w:rFonts w:ascii="Arial" w:hAnsi="Arial" w:cs="Arial"/>
                <w:bCs/>
                <w:sz w:val="24"/>
                <w:szCs w:val="24"/>
              </w:rPr>
              <w:t>0.062</w:t>
            </w:r>
          </w:p>
        </w:tc>
      </w:tr>
      <w:tr w:rsidR="007D2EF1" w:rsidRPr="00097740" w14:paraId="2DB298FD" w14:textId="77777777" w:rsidTr="007D2EF1">
        <w:trPr>
          <w:trHeight w:val="562"/>
        </w:trPr>
        <w:tc>
          <w:tcPr>
            <w:tcW w:w="3631" w:type="dxa"/>
            <w:shd w:val="clear" w:color="auto" w:fill="auto"/>
            <w:noWrap/>
            <w:vAlign w:val="bottom"/>
          </w:tcPr>
          <w:p w14:paraId="5FC19880" w14:textId="77777777" w:rsidR="007D2EF1" w:rsidRPr="00CF0DC0" w:rsidRDefault="007D2EF1" w:rsidP="004D6BB7">
            <w:pPr>
              <w:rPr>
                <w:rFonts w:ascii="Arial" w:hAnsi="Arial" w:cs="Arial"/>
                <w:b/>
                <w:bCs/>
                <w:sz w:val="24"/>
                <w:szCs w:val="24"/>
              </w:rPr>
            </w:pPr>
            <w:r w:rsidRPr="00CF0DC0">
              <w:rPr>
                <w:rFonts w:ascii="Arial" w:hAnsi="Arial" w:cs="Arial"/>
                <w:b/>
                <w:bCs/>
                <w:sz w:val="24"/>
                <w:szCs w:val="24"/>
              </w:rPr>
              <w:t>Total for the Service Offers</w:t>
            </w:r>
          </w:p>
        </w:tc>
        <w:tc>
          <w:tcPr>
            <w:tcW w:w="1990" w:type="dxa"/>
            <w:shd w:val="clear" w:color="auto" w:fill="auto"/>
            <w:noWrap/>
            <w:vAlign w:val="center"/>
          </w:tcPr>
          <w:p w14:paraId="21044D87" w14:textId="77777777" w:rsidR="007D2EF1" w:rsidRPr="00CF0DC0" w:rsidRDefault="007D2EF1" w:rsidP="005F4990">
            <w:pPr>
              <w:jc w:val="right"/>
              <w:rPr>
                <w:rFonts w:ascii="Arial" w:hAnsi="Arial" w:cs="Arial"/>
                <w:b/>
                <w:color w:val="000000"/>
                <w:sz w:val="24"/>
                <w:szCs w:val="24"/>
              </w:rPr>
            </w:pPr>
            <w:r w:rsidRPr="00CF0DC0">
              <w:rPr>
                <w:rFonts w:ascii="Arial" w:hAnsi="Arial" w:cs="Arial"/>
                <w:b/>
                <w:color w:val="000000"/>
                <w:sz w:val="24"/>
                <w:szCs w:val="24"/>
              </w:rPr>
              <w:t>975.007</w:t>
            </w:r>
          </w:p>
        </w:tc>
        <w:tc>
          <w:tcPr>
            <w:tcW w:w="1847" w:type="dxa"/>
            <w:shd w:val="clear" w:color="auto" w:fill="auto"/>
            <w:noWrap/>
            <w:vAlign w:val="center"/>
          </w:tcPr>
          <w:p w14:paraId="3D1F0484" w14:textId="77777777" w:rsidR="007D2EF1" w:rsidRPr="00CF0DC0" w:rsidRDefault="007D2EF1" w:rsidP="005F4990">
            <w:pPr>
              <w:jc w:val="right"/>
              <w:rPr>
                <w:rFonts w:ascii="Arial" w:hAnsi="Arial" w:cs="Arial"/>
                <w:b/>
                <w:color w:val="000000"/>
                <w:sz w:val="24"/>
                <w:szCs w:val="24"/>
              </w:rPr>
            </w:pPr>
            <w:r w:rsidRPr="00CF0DC0">
              <w:rPr>
                <w:rFonts w:ascii="Arial" w:hAnsi="Arial" w:cs="Arial"/>
                <w:b/>
                <w:color w:val="000000"/>
                <w:sz w:val="24"/>
                <w:szCs w:val="24"/>
              </w:rPr>
              <w:t>(359.699)</w:t>
            </w:r>
          </w:p>
        </w:tc>
        <w:tc>
          <w:tcPr>
            <w:tcW w:w="2005" w:type="dxa"/>
            <w:shd w:val="clear" w:color="auto" w:fill="auto"/>
            <w:noWrap/>
            <w:vAlign w:val="center"/>
          </w:tcPr>
          <w:p w14:paraId="69FD18F0" w14:textId="77777777" w:rsidR="007D2EF1" w:rsidRPr="00CF0DC0" w:rsidRDefault="007D2EF1" w:rsidP="00577BE3">
            <w:pPr>
              <w:jc w:val="right"/>
              <w:rPr>
                <w:rFonts w:ascii="Arial" w:hAnsi="Arial" w:cs="Arial"/>
                <w:b/>
                <w:color w:val="000000"/>
                <w:sz w:val="24"/>
                <w:szCs w:val="24"/>
              </w:rPr>
            </w:pPr>
            <w:r w:rsidRPr="00CF0DC0">
              <w:rPr>
                <w:rFonts w:ascii="Arial" w:hAnsi="Arial" w:cs="Arial"/>
                <w:b/>
                <w:color w:val="000000"/>
                <w:sz w:val="24"/>
                <w:szCs w:val="24"/>
              </w:rPr>
              <w:t>615.308</w:t>
            </w:r>
          </w:p>
        </w:tc>
      </w:tr>
      <w:tr w:rsidR="007D2EF1" w:rsidRPr="00893553" w14:paraId="6F1D9F8E" w14:textId="77777777" w:rsidTr="007D2EF1">
        <w:trPr>
          <w:trHeight w:val="562"/>
        </w:trPr>
        <w:tc>
          <w:tcPr>
            <w:tcW w:w="3631" w:type="dxa"/>
            <w:shd w:val="clear" w:color="auto" w:fill="D9D9D9" w:themeFill="background1" w:themeFillShade="D9"/>
            <w:noWrap/>
            <w:vAlign w:val="bottom"/>
            <w:hideMark/>
          </w:tcPr>
          <w:p w14:paraId="37A3E7AB" w14:textId="77777777" w:rsidR="007D2EF1" w:rsidRPr="00CF0DC0" w:rsidRDefault="007D2EF1" w:rsidP="004D6BB7">
            <w:pPr>
              <w:rPr>
                <w:rFonts w:ascii="Arial" w:hAnsi="Arial" w:cs="Arial"/>
                <w:b/>
                <w:bCs/>
                <w:sz w:val="24"/>
                <w:szCs w:val="24"/>
              </w:rPr>
            </w:pPr>
            <w:r w:rsidRPr="00CF0DC0">
              <w:rPr>
                <w:rFonts w:ascii="Arial" w:hAnsi="Arial" w:cs="Arial"/>
                <w:b/>
                <w:bCs/>
                <w:sz w:val="24"/>
                <w:szCs w:val="24"/>
              </w:rPr>
              <w:t>Grand Total</w:t>
            </w:r>
          </w:p>
        </w:tc>
        <w:tc>
          <w:tcPr>
            <w:tcW w:w="1990" w:type="dxa"/>
            <w:shd w:val="clear" w:color="auto" w:fill="D9D9D9" w:themeFill="background1" w:themeFillShade="D9"/>
            <w:noWrap/>
            <w:vAlign w:val="center"/>
          </w:tcPr>
          <w:p w14:paraId="25FB6915" w14:textId="77777777" w:rsidR="007D2EF1" w:rsidRPr="00CF0DC0" w:rsidRDefault="007D2EF1" w:rsidP="00577BE3">
            <w:pPr>
              <w:jc w:val="right"/>
              <w:rPr>
                <w:rFonts w:ascii="Arial" w:hAnsi="Arial" w:cs="Arial"/>
                <w:b/>
                <w:color w:val="000000"/>
                <w:sz w:val="24"/>
                <w:szCs w:val="24"/>
              </w:rPr>
            </w:pPr>
            <w:r w:rsidRPr="00CF0DC0">
              <w:rPr>
                <w:rFonts w:ascii="Arial" w:hAnsi="Arial" w:cs="Arial"/>
                <w:b/>
                <w:color w:val="000000"/>
                <w:sz w:val="24"/>
                <w:szCs w:val="24"/>
              </w:rPr>
              <w:t>1,138.488</w:t>
            </w:r>
          </w:p>
        </w:tc>
        <w:tc>
          <w:tcPr>
            <w:tcW w:w="1847" w:type="dxa"/>
            <w:shd w:val="clear" w:color="auto" w:fill="D9D9D9" w:themeFill="background1" w:themeFillShade="D9"/>
            <w:noWrap/>
            <w:vAlign w:val="center"/>
          </w:tcPr>
          <w:p w14:paraId="38FB1BED" w14:textId="77777777" w:rsidR="007D2EF1" w:rsidRPr="00CF0DC0" w:rsidRDefault="007D2EF1" w:rsidP="00577BE3">
            <w:pPr>
              <w:jc w:val="right"/>
              <w:rPr>
                <w:rFonts w:ascii="Arial" w:hAnsi="Arial" w:cs="Arial"/>
                <w:b/>
                <w:color w:val="000000"/>
                <w:sz w:val="24"/>
                <w:szCs w:val="24"/>
              </w:rPr>
            </w:pPr>
            <w:r w:rsidRPr="00CF0DC0">
              <w:rPr>
                <w:rFonts w:ascii="Arial" w:hAnsi="Arial" w:cs="Arial"/>
                <w:b/>
                <w:color w:val="000000"/>
                <w:sz w:val="24"/>
                <w:szCs w:val="24"/>
              </w:rPr>
              <w:t>(434.900)</w:t>
            </w:r>
          </w:p>
        </w:tc>
        <w:tc>
          <w:tcPr>
            <w:tcW w:w="2005" w:type="dxa"/>
            <w:shd w:val="clear" w:color="auto" w:fill="D9D9D9" w:themeFill="background1" w:themeFillShade="D9"/>
            <w:noWrap/>
            <w:vAlign w:val="center"/>
          </w:tcPr>
          <w:p w14:paraId="146B3003" w14:textId="77777777" w:rsidR="007D2EF1" w:rsidRPr="00CF0DC0" w:rsidRDefault="007D2EF1" w:rsidP="00577BE3">
            <w:pPr>
              <w:jc w:val="right"/>
              <w:rPr>
                <w:rFonts w:ascii="Arial" w:hAnsi="Arial" w:cs="Arial"/>
                <w:b/>
                <w:color w:val="000000"/>
                <w:sz w:val="24"/>
                <w:szCs w:val="24"/>
              </w:rPr>
            </w:pPr>
            <w:r w:rsidRPr="00CF0DC0">
              <w:rPr>
                <w:rFonts w:ascii="Arial" w:hAnsi="Arial" w:cs="Arial"/>
                <w:b/>
                <w:color w:val="000000"/>
                <w:sz w:val="24"/>
                <w:szCs w:val="24"/>
              </w:rPr>
              <w:t>703.588</w:t>
            </w:r>
          </w:p>
        </w:tc>
      </w:tr>
    </w:tbl>
    <w:p w14:paraId="5E7EFAD4" w14:textId="77777777" w:rsidR="00B80212" w:rsidRDefault="00630EB4" w:rsidP="005E5BC5">
      <w:pPr>
        <w:spacing w:after="0"/>
        <w:rPr>
          <w:rFonts w:ascii="Arial" w:hAnsi="Arial" w:cs="Arial"/>
          <w:highlight w:val="yellow"/>
        </w:rPr>
      </w:pPr>
      <w:r w:rsidRPr="00630EB4">
        <w:rPr>
          <w:rFonts w:ascii="Arial" w:hAnsi="Arial" w:cs="Arial"/>
        </w:rPr>
        <w:t>Table 1</w:t>
      </w:r>
    </w:p>
    <w:p w14:paraId="486974C0" w14:textId="77777777" w:rsidR="00630EB4" w:rsidRDefault="00630EB4" w:rsidP="005E5BC5">
      <w:pPr>
        <w:spacing w:after="0"/>
        <w:rPr>
          <w:rFonts w:ascii="Arial" w:hAnsi="Arial" w:cs="Arial"/>
          <w:highlight w:val="yellow"/>
        </w:rPr>
      </w:pPr>
    </w:p>
    <w:p w14:paraId="10B0CC82" w14:textId="77777777" w:rsidR="00630EB4" w:rsidRPr="00893553" w:rsidRDefault="00630EB4" w:rsidP="005E5BC5">
      <w:pPr>
        <w:spacing w:after="0"/>
        <w:rPr>
          <w:rFonts w:ascii="Arial" w:hAnsi="Arial" w:cs="Arial"/>
          <w:highlight w:val="yellow"/>
        </w:rPr>
      </w:pPr>
    </w:p>
    <w:p w14:paraId="69A25A23" w14:textId="77777777" w:rsidR="00C62217" w:rsidRPr="00577BE3" w:rsidRDefault="00630EB4" w:rsidP="00D7246D">
      <w:pPr>
        <w:spacing w:after="0"/>
        <w:jc w:val="both"/>
        <w:rPr>
          <w:rFonts w:ascii="Arial" w:hAnsi="Arial" w:cs="Arial"/>
          <w:sz w:val="24"/>
          <w:szCs w:val="24"/>
        </w:rPr>
      </w:pPr>
      <w:r w:rsidRPr="00577BE3">
        <w:rPr>
          <w:rFonts w:ascii="Arial" w:hAnsi="Arial" w:cs="Arial"/>
          <w:sz w:val="24"/>
          <w:szCs w:val="24"/>
        </w:rPr>
        <w:t>By 2017/18, the Council</w:t>
      </w:r>
      <w:r w:rsidR="00577BE3">
        <w:rPr>
          <w:rFonts w:ascii="Arial" w:hAnsi="Arial" w:cs="Arial"/>
          <w:sz w:val="24"/>
          <w:szCs w:val="24"/>
        </w:rPr>
        <w:t>'s total spending w</w:t>
      </w:r>
      <w:r w:rsidRPr="00577BE3">
        <w:rPr>
          <w:rFonts w:ascii="Arial" w:hAnsi="Arial" w:cs="Arial"/>
          <w:sz w:val="24"/>
          <w:szCs w:val="24"/>
        </w:rPr>
        <w:t>ould be £</w:t>
      </w:r>
      <w:r w:rsidR="001C3F45">
        <w:rPr>
          <w:rFonts w:ascii="Arial" w:hAnsi="Arial" w:cs="Arial"/>
          <w:sz w:val="24"/>
          <w:szCs w:val="24"/>
        </w:rPr>
        <w:t>1,138.488</w:t>
      </w:r>
      <w:r w:rsidR="003D3DE8">
        <w:rPr>
          <w:rFonts w:ascii="Arial" w:hAnsi="Arial" w:cs="Arial"/>
          <w:sz w:val="24"/>
          <w:szCs w:val="24"/>
        </w:rPr>
        <w:t>m</w:t>
      </w:r>
      <w:r w:rsidRPr="00577BE3">
        <w:rPr>
          <w:rFonts w:ascii="Arial" w:hAnsi="Arial" w:cs="Arial"/>
          <w:sz w:val="24"/>
          <w:szCs w:val="24"/>
        </w:rPr>
        <w:t>, which would be funded by income of £</w:t>
      </w:r>
      <w:r w:rsidR="001C3F45">
        <w:rPr>
          <w:rFonts w:ascii="Arial" w:hAnsi="Arial" w:cs="Arial"/>
          <w:sz w:val="24"/>
          <w:szCs w:val="24"/>
        </w:rPr>
        <w:t>434.900</w:t>
      </w:r>
      <w:r w:rsidRPr="00577BE3">
        <w:rPr>
          <w:rFonts w:ascii="Arial" w:hAnsi="Arial" w:cs="Arial"/>
          <w:sz w:val="24"/>
          <w:szCs w:val="24"/>
        </w:rPr>
        <w:t xml:space="preserve">m, leaving </w:t>
      </w:r>
      <w:r w:rsidR="00297EC5" w:rsidRPr="00577BE3">
        <w:rPr>
          <w:rFonts w:ascii="Arial" w:hAnsi="Arial" w:cs="Arial"/>
          <w:sz w:val="24"/>
          <w:szCs w:val="24"/>
        </w:rPr>
        <w:t xml:space="preserve">a </w:t>
      </w:r>
      <w:r w:rsidRPr="00577BE3">
        <w:rPr>
          <w:rFonts w:ascii="Arial" w:hAnsi="Arial" w:cs="Arial"/>
          <w:sz w:val="24"/>
          <w:szCs w:val="24"/>
        </w:rPr>
        <w:t>call against the Council's net resources of £</w:t>
      </w:r>
      <w:r w:rsidR="00577BE3">
        <w:rPr>
          <w:rFonts w:ascii="Arial" w:hAnsi="Arial" w:cs="Arial"/>
          <w:sz w:val="24"/>
          <w:szCs w:val="24"/>
        </w:rPr>
        <w:t>703.588</w:t>
      </w:r>
      <w:r w:rsidRPr="00577BE3">
        <w:rPr>
          <w:rFonts w:ascii="Arial" w:hAnsi="Arial" w:cs="Arial"/>
          <w:sz w:val="24"/>
          <w:szCs w:val="24"/>
        </w:rPr>
        <w:t xml:space="preserve">m. </w:t>
      </w:r>
    </w:p>
    <w:p w14:paraId="1468D26D" w14:textId="77777777" w:rsidR="00C62217" w:rsidRPr="00577BE3" w:rsidRDefault="00C62217" w:rsidP="00D7246D">
      <w:pPr>
        <w:spacing w:after="0"/>
        <w:jc w:val="both"/>
        <w:rPr>
          <w:rFonts w:ascii="Arial" w:hAnsi="Arial" w:cs="Arial"/>
          <w:sz w:val="24"/>
          <w:szCs w:val="24"/>
        </w:rPr>
      </w:pPr>
    </w:p>
    <w:p w14:paraId="145D4DAE" w14:textId="330109FE" w:rsidR="00C62217" w:rsidRPr="00577BE3" w:rsidRDefault="007D2EF1" w:rsidP="00D7246D">
      <w:pPr>
        <w:spacing w:after="0"/>
        <w:jc w:val="both"/>
        <w:rPr>
          <w:rFonts w:ascii="Arial" w:hAnsi="Arial" w:cs="Arial"/>
          <w:sz w:val="24"/>
          <w:szCs w:val="24"/>
        </w:rPr>
      </w:pPr>
      <w:r>
        <w:rPr>
          <w:rFonts w:ascii="Arial" w:hAnsi="Arial" w:cs="Arial"/>
          <w:sz w:val="24"/>
          <w:szCs w:val="24"/>
        </w:rPr>
        <w:t>The t</w:t>
      </w:r>
      <w:r w:rsidR="00630EB4" w:rsidRPr="00577BE3">
        <w:rPr>
          <w:rFonts w:ascii="Arial" w:hAnsi="Arial" w:cs="Arial"/>
          <w:sz w:val="24"/>
          <w:szCs w:val="24"/>
        </w:rPr>
        <w:t>able</w:t>
      </w:r>
      <w:r>
        <w:rPr>
          <w:rFonts w:ascii="Arial" w:hAnsi="Arial" w:cs="Arial"/>
          <w:sz w:val="24"/>
          <w:szCs w:val="24"/>
        </w:rPr>
        <w:t>s</w:t>
      </w:r>
      <w:r w:rsidR="00630EB4" w:rsidRPr="00577BE3">
        <w:rPr>
          <w:rFonts w:ascii="Arial" w:hAnsi="Arial" w:cs="Arial"/>
          <w:sz w:val="24"/>
          <w:szCs w:val="24"/>
        </w:rPr>
        <w:t xml:space="preserve"> below show </w:t>
      </w:r>
      <w:r w:rsidR="00E201AE">
        <w:rPr>
          <w:rFonts w:ascii="Arial" w:hAnsi="Arial" w:cs="Arial"/>
          <w:sz w:val="24"/>
          <w:szCs w:val="24"/>
        </w:rPr>
        <w:t xml:space="preserve">the Council's total spending, income and call against the Council's net resources </w:t>
      </w:r>
      <w:r>
        <w:rPr>
          <w:rFonts w:ascii="Arial" w:hAnsi="Arial" w:cs="Arial"/>
          <w:sz w:val="24"/>
          <w:szCs w:val="24"/>
        </w:rPr>
        <w:t xml:space="preserve"> over each of the ov</w:t>
      </w:r>
      <w:r w:rsidR="00630EB4" w:rsidRPr="00577BE3">
        <w:rPr>
          <w:rFonts w:ascii="Arial" w:hAnsi="Arial" w:cs="Arial"/>
          <w:sz w:val="24"/>
          <w:szCs w:val="24"/>
        </w:rPr>
        <w:t xml:space="preserve">er the next </w:t>
      </w:r>
      <w:r w:rsidR="003C23C4">
        <w:rPr>
          <w:rFonts w:ascii="Arial" w:hAnsi="Arial" w:cs="Arial"/>
          <w:sz w:val="24"/>
          <w:szCs w:val="24"/>
        </w:rPr>
        <w:t>three</w:t>
      </w:r>
      <w:r w:rsidR="00630EB4" w:rsidRPr="00577BE3">
        <w:rPr>
          <w:rFonts w:ascii="Arial" w:hAnsi="Arial" w:cs="Arial"/>
          <w:sz w:val="24"/>
          <w:szCs w:val="24"/>
        </w:rPr>
        <w:t xml:space="preserve"> years:</w:t>
      </w:r>
    </w:p>
    <w:p w14:paraId="5A79DAE2" w14:textId="77777777" w:rsidR="00630EB4" w:rsidRPr="00CE0155" w:rsidRDefault="00630EB4" w:rsidP="005E5BC5">
      <w:pPr>
        <w:spacing w:after="0"/>
        <w:rPr>
          <w:rFonts w:ascii="Arial" w:hAnsi="Arial" w:cs="Arial"/>
          <w:sz w:val="24"/>
          <w:szCs w:val="24"/>
          <w:highlight w:val="yellow"/>
        </w:rPr>
      </w:pPr>
    </w:p>
    <w:p w14:paraId="768CAC91" w14:textId="77777777" w:rsidR="000116BD" w:rsidRDefault="000116BD">
      <w:pPr>
        <w:rPr>
          <w:rFonts w:ascii="Arial" w:hAnsi="Arial" w:cs="Arial"/>
          <w:b/>
          <w:sz w:val="24"/>
          <w:szCs w:val="24"/>
        </w:rPr>
      </w:pPr>
      <w:r>
        <w:rPr>
          <w:rFonts w:ascii="Arial" w:hAnsi="Arial" w:cs="Arial"/>
          <w:b/>
          <w:sz w:val="24"/>
          <w:szCs w:val="24"/>
        </w:rPr>
        <w:br w:type="page"/>
      </w:r>
    </w:p>
    <w:p w14:paraId="0FCF05AB" w14:textId="716CD0A1" w:rsidR="007139BD" w:rsidRPr="001B7FD3" w:rsidRDefault="008E1E67" w:rsidP="005E5BC5">
      <w:pPr>
        <w:spacing w:after="0"/>
        <w:rPr>
          <w:rFonts w:ascii="Arial" w:hAnsi="Arial" w:cs="Arial"/>
          <w:b/>
          <w:sz w:val="24"/>
          <w:szCs w:val="24"/>
        </w:rPr>
      </w:pPr>
      <w:r>
        <w:rPr>
          <w:rFonts w:ascii="Arial" w:hAnsi="Arial" w:cs="Arial"/>
          <w:b/>
          <w:sz w:val="24"/>
          <w:szCs w:val="24"/>
        </w:rPr>
        <w:t xml:space="preserve">Table 2 - </w:t>
      </w:r>
      <w:r w:rsidR="007139BD" w:rsidRPr="001B7FD3">
        <w:rPr>
          <w:rFonts w:ascii="Arial" w:hAnsi="Arial" w:cs="Arial"/>
          <w:b/>
          <w:sz w:val="24"/>
          <w:szCs w:val="24"/>
        </w:rPr>
        <w:t>Proposed</w:t>
      </w:r>
      <w:r w:rsidR="003C23C4">
        <w:rPr>
          <w:rFonts w:ascii="Arial" w:hAnsi="Arial" w:cs="Arial"/>
          <w:b/>
          <w:sz w:val="24"/>
          <w:szCs w:val="24"/>
        </w:rPr>
        <w:t xml:space="preserve"> </w:t>
      </w:r>
      <w:r w:rsidR="007139BD" w:rsidRPr="001B7FD3">
        <w:rPr>
          <w:rFonts w:ascii="Arial" w:hAnsi="Arial" w:cs="Arial"/>
          <w:b/>
          <w:sz w:val="24"/>
          <w:szCs w:val="24"/>
        </w:rPr>
        <w:t xml:space="preserve">Investment in Services </w:t>
      </w:r>
      <w:r w:rsidR="007D2EF1">
        <w:rPr>
          <w:rFonts w:ascii="Arial" w:hAnsi="Arial" w:cs="Arial"/>
          <w:b/>
          <w:sz w:val="24"/>
          <w:szCs w:val="24"/>
        </w:rPr>
        <w:t xml:space="preserve">in </w:t>
      </w:r>
      <w:r w:rsidR="007139BD" w:rsidRPr="001B7FD3">
        <w:rPr>
          <w:rFonts w:ascii="Arial" w:hAnsi="Arial" w:cs="Arial"/>
          <w:b/>
          <w:sz w:val="24"/>
          <w:szCs w:val="24"/>
        </w:rPr>
        <w:t xml:space="preserve">2015/16 </w:t>
      </w:r>
    </w:p>
    <w:p w14:paraId="14192460" w14:textId="77777777" w:rsidR="007139BD" w:rsidRPr="00C71915" w:rsidRDefault="007139BD" w:rsidP="005E5BC5">
      <w:pPr>
        <w:spacing w:after="0"/>
        <w:rPr>
          <w:rFonts w:ascii="Arial" w:hAnsi="Arial" w:cs="Arial"/>
          <w:sz w:val="24"/>
          <w:szCs w:val="24"/>
          <w:highlight w:val="red"/>
        </w:rPr>
      </w:pPr>
    </w:p>
    <w:tbl>
      <w:tblPr>
        <w:tblStyle w:val="TableGrid"/>
        <w:tblW w:w="9209" w:type="dxa"/>
        <w:tblInd w:w="30" w:type="dxa"/>
        <w:tblLayout w:type="fixed"/>
        <w:tblLook w:val="04A0" w:firstRow="1" w:lastRow="0" w:firstColumn="1" w:lastColumn="0" w:noHBand="0" w:noVBand="1"/>
      </w:tblPr>
      <w:tblGrid>
        <w:gridCol w:w="3539"/>
        <w:gridCol w:w="1980"/>
        <w:gridCol w:w="1837"/>
        <w:gridCol w:w="1853"/>
      </w:tblGrid>
      <w:tr w:rsidR="008E1E67" w:rsidRPr="00C71915" w14:paraId="2B7889FB" w14:textId="77777777" w:rsidTr="00AC66E0">
        <w:trPr>
          <w:trHeight w:val="382"/>
          <w:tblHeader/>
        </w:trPr>
        <w:tc>
          <w:tcPr>
            <w:tcW w:w="3539" w:type="dxa"/>
            <w:tcBorders>
              <w:top w:val="nil"/>
              <w:left w:val="nil"/>
              <w:bottom w:val="single" w:sz="4" w:space="0" w:color="auto"/>
            </w:tcBorders>
            <w:noWrap/>
          </w:tcPr>
          <w:p w14:paraId="239533A5" w14:textId="77777777" w:rsidR="008E1E67" w:rsidRPr="00630EB4" w:rsidRDefault="008E1E67" w:rsidP="008E1E67">
            <w:pPr>
              <w:rPr>
                <w:rFonts w:ascii="Arial" w:hAnsi="Arial" w:cs="Arial"/>
                <w:b/>
                <w:bCs/>
                <w:sz w:val="24"/>
                <w:szCs w:val="24"/>
              </w:rPr>
            </w:pPr>
          </w:p>
        </w:tc>
        <w:tc>
          <w:tcPr>
            <w:tcW w:w="5670" w:type="dxa"/>
            <w:gridSpan w:val="3"/>
            <w:tcBorders>
              <w:bottom w:val="nil"/>
            </w:tcBorders>
            <w:noWrap/>
          </w:tcPr>
          <w:p w14:paraId="2DEB0055" w14:textId="77777777" w:rsidR="008E1E67" w:rsidRPr="007F3DFA" w:rsidRDefault="008E1E67" w:rsidP="008E1E67">
            <w:pPr>
              <w:jc w:val="center"/>
              <w:rPr>
                <w:rFonts w:ascii="Arial" w:hAnsi="Arial" w:cs="Arial"/>
                <w:b/>
                <w:bCs/>
                <w:sz w:val="24"/>
                <w:szCs w:val="24"/>
              </w:rPr>
            </w:pPr>
            <w:r w:rsidRPr="007F3DFA">
              <w:rPr>
                <w:rFonts w:ascii="Arial" w:hAnsi="Arial" w:cs="Arial"/>
                <w:b/>
                <w:bCs/>
                <w:sz w:val="24"/>
                <w:szCs w:val="24"/>
              </w:rPr>
              <w:t>2015/16</w:t>
            </w:r>
          </w:p>
        </w:tc>
      </w:tr>
      <w:tr w:rsidR="008E1E67" w:rsidRPr="00C71915" w14:paraId="3FD62F41" w14:textId="77777777" w:rsidTr="00AC66E0">
        <w:trPr>
          <w:trHeight w:val="382"/>
          <w:tblHeader/>
        </w:trPr>
        <w:tc>
          <w:tcPr>
            <w:tcW w:w="3539" w:type="dxa"/>
            <w:tcBorders>
              <w:top w:val="single" w:sz="4" w:space="0" w:color="auto"/>
              <w:bottom w:val="nil"/>
            </w:tcBorders>
            <w:noWrap/>
            <w:vAlign w:val="center"/>
            <w:hideMark/>
          </w:tcPr>
          <w:p w14:paraId="4A523880" w14:textId="36EE4ED3" w:rsidR="008E1E67" w:rsidRPr="00630EB4" w:rsidRDefault="008E1E67" w:rsidP="006D2ED4">
            <w:pPr>
              <w:jc w:val="center"/>
              <w:rPr>
                <w:rFonts w:ascii="Arial" w:hAnsi="Arial" w:cs="Arial"/>
                <w:b/>
                <w:bCs/>
                <w:sz w:val="24"/>
                <w:szCs w:val="24"/>
              </w:rPr>
            </w:pPr>
            <w:r w:rsidRPr="00630EB4">
              <w:rPr>
                <w:rFonts w:ascii="Arial" w:hAnsi="Arial" w:cs="Arial"/>
                <w:b/>
                <w:bCs/>
                <w:sz w:val="24"/>
                <w:szCs w:val="24"/>
              </w:rPr>
              <w:t>Service Offer</w:t>
            </w:r>
          </w:p>
        </w:tc>
        <w:tc>
          <w:tcPr>
            <w:tcW w:w="1980" w:type="dxa"/>
            <w:tcBorders>
              <w:bottom w:val="nil"/>
            </w:tcBorders>
            <w:noWrap/>
            <w:hideMark/>
          </w:tcPr>
          <w:p w14:paraId="39D2EFA7" w14:textId="7C40403A" w:rsidR="008E1E67" w:rsidRPr="007F3DFA" w:rsidRDefault="009A0FBE" w:rsidP="008E1E67">
            <w:pPr>
              <w:jc w:val="center"/>
              <w:rPr>
                <w:rFonts w:ascii="Arial" w:hAnsi="Arial" w:cs="Arial"/>
                <w:b/>
                <w:bCs/>
                <w:sz w:val="24"/>
                <w:szCs w:val="24"/>
              </w:rPr>
            </w:pPr>
            <w:r w:rsidRPr="007F3DFA">
              <w:rPr>
                <w:rFonts w:ascii="Arial" w:hAnsi="Arial" w:cs="Arial"/>
                <w:b/>
                <w:bCs/>
                <w:sz w:val="24"/>
                <w:szCs w:val="24"/>
              </w:rPr>
              <w:t xml:space="preserve">Gross Budget </w:t>
            </w:r>
          </w:p>
          <w:p w14:paraId="5FEE5BC6" w14:textId="77777777" w:rsidR="009A0FBE" w:rsidRPr="007F3DFA" w:rsidRDefault="009A0FBE" w:rsidP="008E1E67">
            <w:pPr>
              <w:jc w:val="center"/>
              <w:rPr>
                <w:rFonts w:ascii="Arial" w:hAnsi="Arial" w:cs="Arial"/>
                <w:b/>
                <w:bCs/>
                <w:sz w:val="24"/>
                <w:szCs w:val="24"/>
              </w:rPr>
            </w:pPr>
          </w:p>
          <w:p w14:paraId="0603CABB" w14:textId="77777777" w:rsidR="00E201AE" w:rsidRPr="007F3DFA" w:rsidRDefault="009A0FBE" w:rsidP="008E1E67">
            <w:pPr>
              <w:jc w:val="center"/>
              <w:rPr>
                <w:rFonts w:ascii="Arial" w:hAnsi="Arial" w:cs="Arial"/>
                <w:b/>
                <w:bCs/>
                <w:sz w:val="24"/>
                <w:szCs w:val="24"/>
              </w:rPr>
            </w:pPr>
            <w:r w:rsidRPr="007F3DFA">
              <w:rPr>
                <w:rFonts w:ascii="Arial" w:hAnsi="Arial" w:cs="Arial"/>
                <w:b/>
                <w:bCs/>
                <w:sz w:val="24"/>
                <w:szCs w:val="24"/>
              </w:rPr>
              <w:t>(</w:t>
            </w:r>
            <w:r w:rsidR="00E201AE" w:rsidRPr="007F3DFA">
              <w:rPr>
                <w:rFonts w:ascii="Arial" w:hAnsi="Arial" w:cs="Arial"/>
                <w:b/>
                <w:bCs/>
                <w:sz w:val="24"/>
                <w:szCs w:val="24"/>
              </w:rPr>
              <w:t>The amount we propose to spend</w:t>
            </w:r>
            <w:r w:rsidRPr="007F3DFA">
              <w:rPr>
                <w:rFonts w:ascii="Arial" w:hAnsi="Arial" w:cs="Arial"/>
                <w:b/>
                <w:bCs/>
                <w:sz w:val="24"/>
                <w:szCs w:val="24"/>
              </w:rPr>
              <w:t>)</w:t>
            </w:r>
          </w:p>
          <w:p w14:paraId="4F4E69EE" w14:textId="375613BE" w:rsidR="009A0FBE" w:rsidRPr="007F3DFA" w:rsidRDefault="009A0FBE" w:rsidP="008E1E67">
            <w:pPr>
              <w:jc w:val="center"/>
              <w:rPr>
                <w:rFonts w:ascii="Arial" w:hAnsi="Arial" w:cs="Arial"/>
                <w:b/>
                <w:bCs/>
                <w:sz w:val="24"/>
                <w:szCs w:val="24"/>
              </w:rPr>
            </w:pPr>
          </w:p>
        </w:tc>
        <w:tc>
          <w:tcPr>
            <w:tcW w:w="1837" w:type="dxa"/>
            <w:tcBorders>
              <w:bottom w:val="nil"/>
            </w:tcBorders>
            <w:noWrap/>
            <w:hideMark/>
          </w:tcPr>
          <w:p w14:paraId="47ECF9F7" w14:textId="77777777" w:rsidR="009A0FBE" w:rsidRPr="007F3DFA" w:rsidRDefault="008E1E67" w:rsidP="008E1E67">
            <w:pPr>
              <w:jc w:val="center"/>
              <w:rPr>
                <w:rFonts w:ascii="Arial" w:hAnsi="Arial" w:cs="Arial"/>
                <w:b/>
                <w:bCs/>
                <w:sz w:val="24"/>
                <w:szCs w:val="24"/>
              </w:rPr>
            </w:pPr>
            <w:r w:rsidRPr="007F3DFA">
              <w:rPr>
                <w:rFonts w:ascii="Arial" w:hAnsi="Arial" w:cs="Arial"/>
                <w:b/>
                <w:bCs/>
                <w:sz w:val="24"/>
                <w:szCs w:val="24"/>
              </w:rPr>
              <w:t>Income</w:t>
            </w:r>
            <w:r w:rsidR="009A0FBE" w:rsidRPr="007F3DFA">
              <w:rPr>
                <w:rFonts w:ascii="Arial" w:hAnsi="Arial" w:cs="Arial"/>
                <w:b/>
                <w:bCs/>
                <w:sz w:val="24"/>
                <w:szCs w:val="24"/>
              </w:rPr>
              <w:t xml:space="preserve"> </w:t>
            </w:r>
          </w:p>
          <w:p w14:paraId="5643AAB9" w14:textId="77777777" w:rsidR="009A0FBE" w:rsidRPr="007F3DFA" w:rsidRDefault="009A0FBE" w:rsidP="008E1E67">
            <w:pPr>
              <w:jc w:val="center"/>
              <w:rPr>
                <w:rFonts w:ascii="Arial" w:hAnsi="Arial" w:cs="Arial"/>
                <w:b/>
                <w:bCs/>
                <w:sz w:val="24"/>
                <w:szCs w:val="24"/>
              </w:rPr>
            </w:pPr>
          </w:p>
          <w:p w14:paraId="0E42AABA" w14:textId="6BD96360" w:rsidR="008E1E67" w:rsidRPr="007F3DFA" w:rsidRDefault="00E201AE" w:rsidP="009A0FBE">
            <w:pPr>
              <w:jc w:val="center"/>
              <w:rPr>
                <w:rFonts w:ascii="Arial" w:hAnsi="Arial" w:cs="Arial"/>
                <w:b/>
                <w:bCs/>
                <w:sz w:val="24"/>
                <w:szCs w:val="24"/>
              </w:rPr>
            </w:pPr>
            <w:r w:rsidRPr="007F3DFA">
              <w:rPr>
                <w:rFonts w:ascii="Arial" w:hAnsi="Arial" w:cs="Arial"/>
                <w:b/>
                <w:bCs/>
                <w:sz w:val="24"/>
                <w:szCs w:val="24"/>
              </w:rPr>
              <w:t>(The amount we expect to receive</w:t>
            </w:r>
            <w:r w:rsidR="009A0FBE" w:rsidRPr="007F3DFA">
              <w:rPr>
                <w:rFonts w:ascii="Arial" w:hAnsi="Arial" w:cs="Arial"/>
                <w:b/>
                <w:bCs/>
                <w:sz w:val="24"/>
                <w:szCs w:val="24"/>
              </w:rPr>
              <w:t>)</w:t>
            </w:r>
          </w:p>
        </w:tc>
        <w:tc>
          <w:tcPr>
            <w:tcW w:w="1853" w:type="dxa"/>
            <w:tcBorders>
              <w:bottom w:val="nil"/>
            </w:tcBorders>
            <w:noWrap/>
            <w:hideMark/>
          </w:tcPr>
          <w:p w14:paraId="0DC659DB" w14:textId="77777777" w:rsidR="009A0FBE" w:rsidRPr="007F3DFA" w:rsidRDefault="009A0FBE" w:rsidP="008E1E67">
            <w:pPr>
              <w:jc w:val="center"/>
              <w:rPr>
                <w:rFonts w:ascii="Arial" w:hAnsi="Arial" w:cs="Arial"/>
                <w:b/>
                <w:bCs/>
                <w:sz w:val="24"/>
                <w:szCs w:val="24"/>
              </w:rPr>
            </w:pPr>
            <w:r w:rsidRPr="007F3DFA">
              <w:rPr>
                <w:rFonts w:ascii="Arial" w:hAnsi="Arial" w:cs="Arial"/>
                <w:b/>
                <w:bCs/>
                <w:sz w:val="24"/>
                <w:szCs w:val="24"/>
              </w:rPr>
              <w:t>Net Budget</w:t>
            </w:r>
          </w:p>
          <w:p w14:paraId="7CF960CE" w14:textId="77777777" w:rsidR="009A0FBE" w:rsidRPr="007F3DFA" w:rsidRDefault="009A0FBE" w:rsidP="008E1E67">
            <w:pPr>
              <w:jc w:val="center"/>
              <w:rPr>
                <w:rFonts w:ascii="Arial" w:hAnsi="Arial" w:cs="Arial"/>
                <w:b/>
                <w:bCs/>
                <w:sz w:val="24"/>
                <w:szCs w:val="24"/>
              </w:rPr>
            </w:pPr>
          </w:p>
          <w:p w14:paraId="2E9C5E30" w14:textId="3603AD62" w:rsidR="008E1E67" w:rsidRPr="007F3DFA" w:rsidRDefault="009A0FBE" w:rsidP="008E1E67">
            <w:pPr>
              <w:jc w:val="center"/>
              <w:rPr>
                <w:rFonts w:ascii="Arial" w:hAnsi="Arial" w:cs="Arial"/>
                <w:b/>
                <w:bCs/>
                <w:sz w:val="24"/>
                <w:szCs w:val="24"/>
              </w:rPr>
            </w:pPr>
            <w:r w:rsidRPr="007F3DFA">
              <w:rPr>
                <w:rFonts w:ascii="Arial" w:hAnsi="Arial" w:cs="Arial"/>
                <w:b/>
                <w:bCs/>
                <w:sz w:val="24"/>
                <w:szCs w:val="24"/>
              </w:rPr>
              <w:t>(</w:t>
            </w:r>
            <w:r w:rsidR="00E201AE" w:rsidRPr="007F3DFA">
              <w:rPr>
                <w:rFonts w:ascii="Arial" w:hAnsi="Arial" w:cs="Arial"/>
                <w:b/>
                <w:bCs/>
                <w:sz w:val="24"/>
                <w:szCs w:val="24"/>
              </w:rPr>
              <w:t>The cost to the County Council</w:t>
            </w:r>
            <w:r w:rsidRPr="007F3DFA">
              <w:rPr>
                <w:rFonts w:ascii="Arial" w:hAnsi="Arial" w:cs="Arial"/>
                <w:b/>
                <w:bCs/>
                <w:sz w:val="24"/>
                <w:szCs w:val="24"/>
              </w:rPr>
              <w:t>)</w:t>
            </w:r>
          </w:p>
        </w:tc>
      </w:tr>
      <w:tr w:rsidR="0030422C" w:rsidRPr="00C71915" w14:paraId="2550A943" w14:textId="77777777" w:rsidTr="00AC66E0">
        <w:trPr>
          <w:trHeight w:val="356"/>
          <w:tblHeader/>
        </w:trPr>
        <w:tc>
          <w:tcPr>
            <w:tcW w:w="3539" w:type="dxa"/>
            <w:tcBorders>
              <w:top w:val="nil"/>
            </w:tcBorders>
            <w:noWrap/>
            <w:hideMark/>
          </w:tcPr>
          <w:p w14:paraId="16DFA5F6" w14:textId="0D71E354" w:rsidR="0030422C" w:rsidRPr="00630EB4" w:rsidRDefault="0030422C" w:rsidP="007139BD">
            <w:pPr>
              <w:jc w:val="center"/>
              <w:rPr>
                <w:rFonts w:ascii="Arial" w:hAnsi="Arial" w:cs="Arial"/>
                <w:b/>
                <w:bCs/>
                <w:sz w:val="24"/>
                <w:szCs w:val="24"/>
              </w:rPr>
            </w:pPr>
          </w:p>
        </w:tc>
        <w:tc>
          <w:tcPr>
            <w:tcW w:w="1980" w:type="dxa"/>
            <w:tcBorders>
              <w:top w:val="nil"/>
              <w:bottom w:val="single" w:sz="4" w:space="0" w:color="auto"/>
            </w:tcBorders>
            <w:noWrap/>
            <w:hideMark/>
          </w:tcPr>
          <w:p w14:paraId="1CEE7D93" w14:textId="77777777" w:rsidR="0030422C" w:rsidRPr="007F3DFA" w:rsidRDefault="0030422C" w:rsidP="007139BD">
            <w:pPr>
              <w:jc w:val="center"/>
              <w:rPr>
                <w:rFonts w:ascii="Arial" w:hAnsi="Arial" w:cs="Arial"/>
                <w:b/>
                <w:bCs/>
                <w:sz w:val="24"/>
                <w:szCs w:val="24"/>
              </w:rPr>
            </w:pPr>
            <w:r w:rsidRPr="007F3DFA">
              <w:rPr>
                <w:rFonts w:ascii="Arial" w:hAnsi="Arial" w:cs="Arial"/>
                <w:b/>
                <w:bCs/>
                <w:sz w:val="24"/>
                <w:szCs w:val="24"/>
              </w:rPr>
              <w:t>£m</w:t>
            </w:r>
          </w:p>
        </w:tc>
        <w:tc>
          <w:tcPr>
            <w:tcW w:w="1837" w:type="dxa"/>
            <w:tcBorders>
              <w:top w:val="nil"/>
              <w:bottom w:val="single" w:sz="4" w:space="0" w:color="auto"/>
            </w:tcBorders>
            <w:noWrap/>
            <w:hideMark/>
          </w:tcPr>
          <w:p w14:paraId="04543484" w14:textId="77777777" w:rsidR="0030422C" w:rsidRPr="007F3DFA" w:rsidRDefault="0030422C" w:rsidP="007139BD">
            <w:pPr>
              <w:jc w:val="center"/>
              <w:rPr>
                <w:rFonts w:ascii="Arial" w:hAnsi="Arial" w:cs="Arial"/>
                <w:b/>
                <w:bCs/>
                <w:sz w:val="24"/>
                <w:szCs w:val="24"/>
              </w:rPr>
            </w:pPr>
            <w:r w:rsidRPr="007F3DFA">
              <w:rPr>
                <w:rFonts w:ascii="Arial" w:hAnsi="Arial" w:cs="Arial"/>
                <w:b/>
                <w:bCs/>
                <w:sz w:val="24"/>
                <w:szCs w:val="24"/>
              </w:rPr>
              <w:t>£m</w:t>
            </w:r>
          </w:p>
        </w:tc>
        <w:tc>
          <w:tcPr>
            <w:tcW w:w="1853" w:type="dxa"/>
            <w:tcBorders>
              <w:top w:val="nil"/>
              <w:bottom w:val="single" w:sz="4" w:space="0" w:color="auto"/>
            </w:tcBorders>
            <w:noWrap/>
            <w:hideMark/>
          </w:tcPr>
          <w:p w14:paraId="2D6F63B4" w14:textId="77777777" w:rsidR="0030422C" w:rsidRPr="007F3DFA" w:rsidRDefault="0030422C" w:rsidP="007139BD">
            <w:pPr>
              <w:jc w:val="center"/>
              <w:rPr>
                <w:rFonts w:ascii="Arial" w:hAnsi="Arial" w:cs="Arial"/>
                <w:b/>
                <w:bCs/>
                <w:sz w:val="24"/>
                <w:szCs w:val="24"/>
              </w:rPr>
            </w:pPr>
            <w:r w:rsidRPr="007F3DFA">
              <w:rPr>
                <w:rFonts w:ascii="Arial" w:hAnsi="Arial" w:cs="Arial"/>
                <w:b/>
                <w:bCs/>
                <w:sz w:val="24"/>
                <w:szCs w:val="24"/>
              </w:rPr>
              <w:t>£m</w:t>
            </w:r>
          </w:p>
        </w:tc>
      </w:tr>
      <w:tr w:rsidR="00AC66E0" w:rsidRPr="00C71915" w14:paraId="3D0182DE" w14:textId="77777777" w:rsidTr="00AC66E0">
        <w:trPr>
          <w:trHeight w:val="463"/>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A4403" w14:textId="77777777" w:rsidR="00AC66E0" w:rsidRPr="00630EB4" w:rsidRDefault="00AC66E0" w:rsidP="00AC66E0">
            <w:pPr>
              <w:rPr>
                <w:rFonts w:ascii="Arial" w:hAnsi="Arial" w:cs="Arial"/>
                <w:b/>
                <w:bCs/>
                <w:sz w:val="24"/>
                <w:szCs w:val="24"/>
                <w:highlight w:val="red"/>
              </w:rPr>
            </w:pPr>
            <w:r w:rsidRPr="00630EB4">
              <w:rPr>
                <w:rFonts w:ascii="Arial" w:hAnsi="Arial" w:cs="Arial"/>
                <w:b/>
                <w:bCs/>
                <w:color w:val="000000"/>
                <w:sz w:val="24"/>
                <w:szCs w:val="24"/>
              </w:rPr>
              <w:t>The cost of being in business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478FE44E" w14:textId="05E9B3D0"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155.099</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66D88" w14:textId="71A3D64D"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(75.201)</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4FB83" w14:textId="35613A77"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79.898</w:t>
            </w:r>
          </w:p>
        </w:tc>
      </w:tr>
      <w:tr w:rsidR="00AC66E0" w:rsidRPr="00C71915" w14:paraId="712FF021" w14:textId="77777777" w:rsidTr="00AC66E0">
        <w:trPr>
          <w:trHeight w:val="375"/>
          <w:tblHeader/>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7E0653EA" w14:textId="77777777" w:rsidR="00AC66E0" w:rsidRPr="00630EB4" w:rsidRDefault="00AC66E0" w:rsidP="00AC66E0">
            <w:pPr>
              <w:rPr>
                <w:rFonts w:ascii="Arial" w:hAnsi="Arial" w:cs="Arial"/>
                <w:b/>
                <w:bCs/>
                <w:sz w:val="24"/>
                <w:szCs w:val="24"/>
                <w:highlight w:val="red"/>
              </w:rPr>
            </w:pPr>
            <w:r w:rsidRPr="00630EB4">
              <w:rPr>
                <w:rFonts w:ascii="Arial" w:hAnsi="Arial" w:cs="Arial"/>
                <w:b/>
                <w:bCs/>
                <w:color w:val="000000"/>
                <w:sz w:val="24"/>
                <w:szCs w:val="24"/>
              </w:rPr>
              <w:t>Service Offers Proposals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3CE2CF8" w14:textId="77777777" w:rsidR="00AC66E0" w:rsidRPr="00AC66E0" w:rsidRDefault="00AC66E0" w:rsidP="00AC66E0">
            <w:pPr>
              <w:jc w:val="right"/>
              <w:rPr>
                <w:rFonts w:ascii="Arial" w:hAnsi="Arial" w:cs="Arial"/>
                <w:color w:val="000000"/>
                <w:sz w:val="24"/>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014C4" w14:textId="77777777" w:rsidR="00AC66E0" w:rsidRPr="00AC66E0" w:rsidRDefault="00AC66E0" w:rsidP="00AC66E0">
            <w:pPr>
              <w:jc w:val="right"/>
              <w:rPr>
                <w:rFonts w:ascii="Arial" w:hAnsi="Arial" w:cs="Arial"/>
                <w:color w:val="000000"/>
                <w:sz w:val="24"/>
                <w:szCs w:val="24"/>
              </w:rPr>
            </w:pP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9618B" w14:textId="77777777" w:rsidR="00AC66E0" w:rsidRPr="00AC66E0" w:rsidRDefault="00AC66E0" w:rsidP="00AC66E0">
            <w:pPr>
              <w:jc w:val="right"/>
              <w:rPr>
                <w:rFonts w:ascii="Arial" w:hAnsi="Arial" w:cs="Arial"/>
                <w:color w:val="000000"/>
                <w:sz w:val="24"/>
                <w:szCs w:val="24"/>
              </w:rPr>
            </w:pPr>
          </w:p>
        </w:tc>
      </w:tr>
      <w:tr w:rsidR="00AC66E0" w:rsidRPr="00C71915" w14:paraId="4229560A" w14:textId="77777777" w:rsidTr="00AC66E0">
        <w:trPr>
          <w:trHeight w:val="375"/>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C0BA3"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 xml:space="preserve">Social Care </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69F74A8C" w14:textId="6E0CAFAF"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496.572</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3D0FF" w14:textId="77BCBF36"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(121.325)</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5B54D" w14:textId="1F007786"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375.247</w:t>
            </w:r>
          </w:p>
        </w:tc>
      </w:tr>
      <w:tr w:rsidR="00AC66E0" w:rsidRPr="00C71915" w14:paraId="784D7F18" w14:textId="77777777" w:rsidTr="00AC66E0">
        <w:trPr>
          <w:trHeight w:val="425"/>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69C44"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Other Services We Provide To Adults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235C65A" w14:textId="6FF621B9"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16.977</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748E1" w14:textId="5078B270"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(3.697)</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3C5F1" w14:textId="416252D2"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13.280</w:t>
            </w:r>
          </w:p>
        </w:tc>
      </w:tr>
      <w:tr w:rsidR="00AC66E0" w:rsidRPr="00C71915" w14:paraId="3A54E197" w14:textId="77777777" w:rsidTr="00AC66E0">
        <w:trPr>
          <w:trHeight w:val="416"/>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5011C609"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Coroners Service</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4E72D19" w14:textId="74101DD9"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2.179</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9EC27" w14:textId="3BD3023D" w:rsidR="00AC66E0" w:rsidRPr="00AC66E0" w:rsidRDefault="00055A97" w:rsidP="00AC66E0">
            <w:pPr>
              <w:jc w:val="right"/>
              <w:rPr>
                <w:rFonts w:ascii="Arial" w:hAnsi="Arial" w:cs="Arial"/>
                <w:color w:val="000000"/>
                <w:sz w:val="24"/>
                <w:szCs w:val="24"/>
              </w:rPr>
            </w:pPr>
            <w:r>
              <w:rPr>
                <w:rFonts w:ascii="Arial" w:hAnsi="Arial" w:cs="Arial"/>
                <w:color w:val="000000"/>
                <w:sz w:val="24"/>
              </w:rPr>
              <w:t>-</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5665D" w14:textId="65318358"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2.179</w:t>
            </w:r>
          </w:p>
        </w:tc>
      </w:tr>
      <w:tr w:rsidR="00AC66E0" w:rsidRPr="00C71915" w14:paraId="7821D6AF" w14:textId="77777777" w:rsidTr="00AC66E0">
        <w:trPr>
          <w:trHeight w:val="596"/>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655F3598"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Public Health</w:t>
            </w:r>
            <w:r>
              <w:rPr>
                <w:rFonts w:ascii="Arial" w:hAnsi="Arial" w:cs="Arial"/>
                <w:bCs/>
                <w:color w:val="000000"/>
                <w:sz w:val="24"/>
                <w:szCs w:val="24"/>
              </w:rPr>
              <w:t xml:space="preserve"> and Wellbeing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1097FCF6" w14:textId="3788A4C8"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103.027</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01CB2" w14:textId="10265005"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(70.580)</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99C67" w14:textId="28D88E9C"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32.447</w:t>
            </w:r>
          </w:p>
        </w:tc>
      </w:tr>
      <w:tr w:rsidR="00AC66E0" w:rsidRPr="00C71915" w14:paraId="1D6279B0" w14:textId="77777777" w:rsidTr="00AC66E0">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4535EB6A" w14:textId="77777777" w:rsidR="00AC66E0" w:rsidRPr="00630EB4" w:rsidRDefault="00AC66E0" w:rsidP="00AC66E0">
            <w:pPr>
              <w:rPr>
                <w:rFonts w:ascii="Arial" w:hAnsi="Arial" w:cs="Arial"/>
                <w:bCs/>
                <w:sz w:val="24"/>
                <w:szCs w:val="24"/>
                <w:highlight w:val="red"/>
              </w:rPr>
            </w:pPr>
            <w:r w:rsidRPr="00630EB4">
              <w:rPr>
                <w:rFonts w:ascii="Arial" w:hAnsi="Arial" w:cs="Arial"/>
                <w:bCs/>
                <w:color w:val="000000"/>
                <w:sz w:val="24"/>
                <w:szCs w:val="24"/>
              </w:rPr>
              <w:t>Other Services For Children &amp; Young People</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40951474" w14:textId="16E3B264"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109.743</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E82E7" w14:textId="383F7740"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(56.637)</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0ACD0" w14:textId="75CEB2AE"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53.106</w:t>
            </w:r>
          </w:p>
        </w:tc>
      </w:tr>
      <w:tr w:rsidR="00AC66E0" w:rsidRPr="00C71915" w14:paraId="627279FF" w14:textId="77777777" w:rsidTr="00AC66E0">
        <w:trPr>
          <w:trHeight w:val="417"/>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65E30B69" w14:textId="77777777" w:rsidR="00AC66E0" w:rsidRPr="00630EB4" w:rsidRDefault="00AC66E0" w:rsidP="00AC66E0">
            <w:pPr>
              <w:rPr>
                <w:rFonts w:ascii="Arial" w:hAnsi="Arial" w:cs="Arial"/>
                <w:bCs/>
                <w:color w:val="000000"/>
                <w:sz w:val="24"/>
                <w:szCs w:val="24"/>
              </w:rPr>
            </w:pPr>
            <w:r w:rsidRPr="00630EB4">
              <w:rPr>
                <w:rFonts w:ascii="Arial" w:hAnsi="Arial" w:cs="Arial"/>
                <w:bCs/>
                <w:color w:val="000000"/>
                <w:sz w:val="24"/>
                <w:szCs w:val="24"/>
              </w:rPr>
              <w:t>Highway Services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2399701" w14:textId="15A9B4A6"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77.614</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2F5BB" w14:textId="2A840C76"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(44.798)</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9BDC9" w14:textId="26DEE1A3"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32.816</w:t>
            </w:r>
          </w:p>
        </w:tc>
      </w:tr>
      <w:tr w:rsidR="00AC66E0" w:rsidRPr="00C71915" w14:paraId="1B5E5374" w14:textId="77777777" w:rsidTr="00AC66E0">
        <w:trPr>
          <w:trHeight w:val="417"/>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5CBF0B65"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Bus &amp; Rail Travel</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282500C7" w14:textId="4F82EABA"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34.975</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B9907" w14:textId="6C73CA78"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(5.834)</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A6701" w14:textId="312B42D3"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29.141</w:t>
            </w:r>
          </w:p>
        </w:tc>
      </w:tr>
      <w:tr w:rsidR="00AC66E0" w:rsidRPr="00C71915" w14:paraId="75396AAC" w14:textId="77777777" w:rsidTr="00AC66E0">
        <w:trPr>
          <w:trHeight w:val="423"/>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0CB44490"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Waste Management</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AB6FD5C" w14:textId="63AF5B69"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104.875</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2A356" w14:textId="5952C547"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(20.119)</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11042" w14:textId="5767117A"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84.756</w:t>
            </w:r>
          </w:p>
        </w:tc>
      </w:tr>
      <w:tr w:rsidR="00AC66E0" w:rsidRPr="00C71915" w14:paraId="7CCB7892" w14:textId="77777777" w:rsidTr="00AC66E0">
        <w:trPr>
          <w:trHeight w:val="414"/>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36BE3941"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Other Environment Services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AA73453" w14:textId="2816699C"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17.535</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F3975" w14:textId="7EDE5BE9"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(11.666)</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C072A" w14:textId="3378FC78"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5.869</w:t>
            </w:r>
          </w:p>
        </w:tc>
      </w:tr>
      <w:tr w:rsidR="00AC66E0" w:rsidRPr="00C71915" w14:paraId="74733DE7" w14:textId="77777777" w:rsidTr="00AC66E0">
        <w:trPr>
          <w:trHeight w:val="421"/>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24DD8096"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Cultural Services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609AD022" w14:textId="437A6721"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20.480</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F99CB" w14:textId="49D3272B"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(5.130)</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BDABB" w14:textId="44926FB7"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15.350</w:t>
            </w:r>
          </w:p>
        </w:tc>
      </w:tr>
      <w:tr w:rsidR="00AC66E0" w:rsidRPr="00C71915" w14:paraId="1E191168" w14:textId="77777777" w:rsidTr="00AC66E0">
        <w:trPr>
          <w:trHeight w:val="413"/>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041ABE6F"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Economic Development and Skills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11085103" w14:textId="40D4AA2E"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20.572</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8ABC5" w14:textId="3991735D"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(19.913)</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26993" w14:textId="1C0389A9"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0.659</w:t>
            </w:r>
          </w:p>
        </w:tc>
      </w:tr>
      <w:tr w:rsidR="00AC66E0" w:rsidRPr="00C71915" w14:paraId="3AC81569" w14:textId="77777777" w:rsidTr="00AC66E0">
        <w:trPr>
          <w:trHeight w:val="419"/>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42BD96ED" w14:textId="77777777" w:rsidR="00AC66E0" w:rsidRPr="00630EB4" w:rsidRDefault="00AC66E0" w:rsidP="00AC66E0">
            <w:pPr>
              <w:rPr>
                <w:rFonts w:ascii="Arial" w:hAnsi="Arial" w:cs="Arial"/>
                <w:b/>
                <w:color w:val="000000"/>
                <w:sz w:val="24"/>
                <w:szCs w:val="24"/>
              </w:rPr>
            </w:pPr>
            <w:r w:rsidRPr="00212B53">
              <w:rPr>
                <w:rFonts w:ascii="Arial" w:hAnsi="Arial" w:cs="Arial"/>
                <w:b/>
                <w:color w:val="000000"/>
                <w:sz w:val="24"/>
                <w:szCs w:val="24"/>
              </w:rPr>
              <w:t>Total for Service Offers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E53DB42" w14:textId="4EC4C7D3"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1,004.550</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F7905" w14:textId="6E32C2AA"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(359.699)</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2B35F" w14:textId="2C62EBDF"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644.851</w:t>
            </w:r>
          </w:p>
        </w:tc>
      </w:tr>
      <w:tr w:rsidR="00AC66E0" w:rsidRPr="00C71915" w14:paraId="1101853F" w14:textId="77777777" w:rsidTr="00AC66E0">
        <w:trPr>
          <w:trHeight w:val="419"/>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28EA2514" w14:textId="77777777" w:rsidR="00AC66E0" w:rsidRPr="00630EB4" w:rsidRDefault="00AC66E0" w:rsidP="00AC66E0">
            <w:pPr>
              <w:rPr>
                <w:rFonts w:ascii="Arial" w:hAnsi="Arial" w:cs="Arial"/>
                <w:b/>
                <w:bCs/>
                <w:sz w:val="24"/>
                <w:szCs w:val="24"/>
              </w:rPr>
            </w:pPr>
            <w:r w:rsidRPr="00630EB4">
              <w:rPr>
                <w:rFonts w:ascii="Arial" w:hAnsi="Arial" w:cs="Arial"/>
                <w:b/>
                <w:color w:val="000000"/>
                <w:sz w:val="24"/>
                <w:szCs w:val="24"/>
              </w:rPr>
              <w:t> </w:t>
            </w:r>
            <w:r>
              <w:rPr>
                <w:rFonts w:ascii="Arial" w:hAnsi="Arial" w:cs="Arial"/>
                <w:b/>
                <w:color w:val="000000"/>
                <w:sz w:val="24"/>
                <w:szCs w:val="24"/>
              </w:rPr>
              <w:t xml:space="preserve">Grand </w:t>
            </w:r>
            <w:r w:rsidRPr="00630EB4">
              <w:rPr>
                <w:rFonts w:ascii="Arial" w:hAnsi="Arial" w:cs="Arial"/>
                <w:b/>
                <w:color w:val="000000"/>
                <w:sz w:val="24"/>
                <w:szCs w:val="24"/>
              </w:rPr>
              <w:t>Total</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99D3221" w14:textId="69FF8414"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1,159.649</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8E8DD" w14:textId="0A7AEAB4"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(434.900)</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A4E10" w14:textId="288AC366"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724.749</w:t>
            </w:r>
          </w:p>
        </w:tc>
      </w:tr>
    </w:tbl>
    <w:p w14:paraId="026175AB" w14:textId="77777777" w:rsidR="00424741" w:rsidRDefault="00420D3B" w:rsidP="00420D3B">
      <w:pPr>
        <w:spacing w:after="0"/>
        <w:ind w:left="720"/>
        <w:rPr>
          <w:rFonts w:ascii="Arial" w:hAnsi="Arial" w:cs="Arial"/>
          <w:sz w:val="24"/>
          <w:szCs w:val="24"/>
        </w:rPr>
      </w:pPr>
      <w:r w:rsidRPr="00C71915">
        <w:rPr>
          <w:rFonts w:ascii="Arial" w:hAnsi="Arial" w:cs="Arial"/>
          <w:sz w:val="24"/>
          <w:szCs w:val="24"/>
        </w:rPr>
        <w:t xml:space="preserve">Table </w:t>
      </w:r>
      <w:r w:rsidR="00630EB4">
        <w:rPr>
          <w:rFonts w:ascii="Arial" w:hAnsi="Arial" w:cs="Arial"/>
          <w:sz w:val="24"/>
          <w:szCs w:val="24"/>
        </w:rPr>
        <w:t>2</w:t>
      </w:r>
    </w:p>
    <w:p w14:paraId="6FEBC1F0" w14:textId="77777777" w:rsidR="008E1E67" w:rsidRDefault="008E1E67" w:rsidP="00420D3B">
      <w:pPr>
        <w:spacing w:after="0"/>
        <w:ind w:left="720"/>
        <w:rPr>
          <w:rFonts w:ascii="Arial" w:hAnsi="Arial" w:cs="Arial"/>
          <w:sz w:val="24"/>
          <w:szCs w:val="24"/>
        </w:rPr>
      </w:pPr>
    </w:p>
    <w:p w14:paraId="262841B0" w14:textId="77777777" w:rsidR="000116BD" w:rsidRDefault="000116BD">
      <w:pPr>
        <w:rPr>
          <w:rFonts w:ascii="Arial" w:hAnsi="Arial" w:cs="Arial"/>
          <w:b/>
          <w:sz w:val="24"/>
          <w:szCs w:val="24"/>
        </w:rPr>
      </w:pPr>
      <w:r>
        <w:rPr>
          <w:rFonts w:ascii="Arial" w:hAnsi="Arial" w:cs="Arial"/>
          <w:b/>
          <w:sz w:val="24"/>
          <w:szCs w:val="24"/>
        </w:rPr>
        <w:br w:type="page"/>
      </w:r>
    </w:p>
    <w:p w14:paraId="427C0375" w14:textId="7CDC2FF2" w:rsidR="008E1E67" w:rsidRPr="001B7FD3" w:rsidRDefault="008E1E67" w:rsidP="008E1E67">
      <w:pPr>
        <w:spacing w:after="0"/>
        <w:rPr>
          <w:rFonts w:ascii="Arial" w:hAnsi="Arial" w:cs="Arial"/>
          <w:b/>
          <w:sz w:val="24"/>
          <w:szCs w:val="24"/>
        </w:rPr>
      </w:pPr>
      <w:r>
        <w:rPr>
          <w:rFonts w:ascii="Arial" w:hAnsi="Arial" w:cs="Arial"/>
          <w:b/>
          <w:sz w:val="24"/>
          <w:szCs w:val="24"/>
        </w:rPr>
        <w:t xml:space="preserve">Table 3 - </w:t>
      </w:r>
      <w:r w:rsidRPr="001B7FD3">
        <w:rPr>
          <w:rFonts w:ascii="Arial" w:hAnsi="Arial" w:cs="Arial"/>
          <w:b/>
          <w:sz w:val="24"/>
          <w:szCs w:val="24"/>
        </w:rPr>
        <w:t>Proposed</w:t>
      </w:r>
      <w:r>
        <w:rPr>
          <w:rFonts w:ascii="Arial" w:hAnsi="Arial" w:cs="Arial"/>
          <w:b/>
          <w:sz w:val="24"/>
          <w:szCs w:val="24"/>
        </w:rPr>
        <w:t xml:space="preserve"> </w:t>
      </w:r>
      <w:r w:rsidRPr="001B7FD3">
        <w:rPr>
          <w:rFonts w:ascii="Arial" w:hAnsi="Arial" w:cs="Arial"/>
          <w:b/>
          <w:sz w:val="24"/>
          <w:szCs w:val="24"/>
        </w:rPr>
        <w:t xml:space="preserve">Investment in Services </w:t>
      </w:r>
      <w:r>
        <w:rPr>
          <w:rFonts w:ascii="Arial" w:hAnsi="Arial" w:cs="Arial"/>
          <w:b/>
          <w:sz w:val="24"/>
          <w:szCs w:val="24"/>
        </w:rPr>
        <w:t>in 2016</w:t>
      </w:r>
      <w:r w:rsidRPr="001B7FD3">
        <w:rPr>
          <w:rFonts w:ascii="Arial" w:hAnsi="Arial" w:cs="Arial"/>
          <w:b/>
          <w:sz w:val="24"/>
          <w:szCs w:val="24"/>
        </w:rPr>
        <w:t>/1</w:t>
      </w:r>
      <w:r>
        <w:rPr>
          <w:rFonts w:ascii="Arial" w:hAnsi="Arial" w:cs="Arial"/>
          <w:b/>
          <w:sz w:val="24"/>
          <w:szCs w:val="24"/>
        </w:rPr>
        <w:t>7</w:t>
      </w:r>
      <w:r w:rsidRPr="001B7FD3">
        <w:rPr>
          <w:rFonts w:ascii="Arial" w:hAnsi="Arial" w:cs="Arial"/>
          <w:b/>
          <w:sz w:val="24"/>
          <w:szCs w:val="24"/>
        </w:rPr>
        <w:t xml:space="preserve"> </w:t>
      </w:r>
    </w:p>
    <w:p w14:paraId="2A9D863B" w14:textId="77777777" w:rsidR="008E1E67" w:rsidRPr="00C71915" w:rsidRDefault="008E1E67" w:rsidP="008E1E67">
      <w:pPr>
        <w:spacing w:after="0"/>
        <w:rPr>
          <w:rFonts w:ascii="Arial" w:hAnsi="Arial" w:cs="Arial"/>
          <w:sz w:val="24"/>
          <w:szCs w:val="24"/>
          <w:highlight w:val="red"/>
        </w:rPr>
      </w:pPr>
    </w:p>
    <w:tbl>
      <w:tblPr>
        <w:tblStyle w:val="TableGrid"/>
        <w:tblW w:w="9209" w:type="dxa"/>
        <w:tblInd w:w="25" w:type="dxa"/>
        <w:tblLayout w:type="fixed"/>
        <w:tblLook w:val="04A0" w:firstRow="1" w:lastRow="0" w:firstColumn="1" w:lastColumn="0" w:noHBand="0" w:noVBand="1"/>
      </w:tblPr>
      <w:tblGrid>
        <w:gridCol w:w="3539"/>
        <w:gridCol w:w="1980"/>
        <w:gridCol w:w="1837"/>
        <w:gridCol w:w="1853"/>
      </w:tblGrid>
      <w:tr w:rsidR="008E1E67" w:rsidRPr="00C71915" w14:paraId="0CDB3D46" w14:textId="77777777" w:rsidTr="00AC66E0">
        <w:trPr>
          <w:trHeight w:val="382"/>
          <w:tblHeader/>
        </w:trPr>
        <w:tc>
          <w:tcPr>
            <w:tcW w:w="3539" w:type="dxa"/>
            <w:tcBorders>
              <w:top w:val="nil"/>
              <w:left w:val="nil"/>
              <w:bottom w:val="single" w:sz="4" w:space="0" w:color="auto"/>
            </w:tcBorders>
            <w:noWrap/>
          </w:tcPr>
          <w:p w14:paraId="78336065" w14:textId="77777777" w:rsidR="008E1E67" w:rsidRPr="00630EB4" w:rsidRDefault="008E1E67" w:rsidP="00CD7117">
            <w:pPr>
              <w:rPr>
                <w:rFonts w:ascii="Arial" w:hAnsi="Arial" w:cs="Arial"/>
                <w:b/>
                <w:bCs/>
                <w:sz w:val="24"/>
                <w:szCs w:val="24"/>
              </w:rPr>
            </w:pPr>
          </w:p>
        </w:tc>
        <w:tc>
          <w:tcPr>
            <w:tcW w:w="5670" w:type="dxa"/>
            <w:gridSpan w:val="3"/>
            <w:tcBorders>
              <w:bottom w:val="nil"/>
            </w:tcBorders>
            <w:noWrap/>
          </w:tcPr>
          <w:p w14:paraId="6605F029" w14:textId="77777777" w:rsidR="008E1E67" w:rsidRPr="007F3DFA" w:rsidRDefault="008E1E67" w:rsidP="008E1E67">
            <w:pPr>
              <w:jc w:val="center"/>
              <w:rPr>
                <w:rFonts w:ascii="Arial" w:hAnsi="Arial" w:cs="Arial"/>
                <w:b/>
                <w:bCs/>
                <w:sz w:val="24"/>
                <w:szCs w:val="24"/>
              </w:rPr>
            </w:pPr>
            <w:r w:rsidRPr="007F3DFA">
              <w:rPr>
                <w:rFonts w:ascii="Arial" w:hAnsi="Arial" w:cs="Arial"/>
                <w:b/>
                <w:bCs/>
                <w:sz w:val="24"/>
                <w:szCs w:val="24"/>
              </w:rPr>
              <w:t>2016/17</w:t>
            </w:r>
          </w:p>
        </w:tc>
      </w:tr>
      <w:tr w:rsidR="008E1E67" w:rsidRPr="00C71915" w14:paraId="17DEFCE7" w14:textId="77777777" w:rsidTr="00AC66E0">
        <w:trPr>
          <w:trHeight w:val="382"/>
          <w:tblHeader/>
        </w:trPr>
        <w:tc>
          <w:tcPr>
            <w:tcW w:w="3539" w:type="dxa"/>
            <w:tcBorders>
              <w:top w:val="single" w:sz="4" w:space="0" w:color="auto"/>
              <w:bottom w:val="nil"/>
            </w:tcBorders>
            <w:noWrap/>
            <w:vAlign w:val="center"/>
            <w:hideMark/>
          </w:tcPr>
          <w:p w14:paraId="51CA5AE1" w14:textId="6F52C86B" w:rsidR="008E1E67" w:rsidRPr="00630EB4" w:rsidRDefault="008E1E67" w:rsidP="006D2ED4">
            <w:pPr>
              <w:jc w:val="center"/>
              <w:rPr>
                <w:rFonts w:ascii="Arial" w:hAnsi="Arial" w:cs="Arial"/>
                <w:b/>
                <w:bCs/>
                <w:sz w:val="24"/>
                <w:szCs w:val="24"/>
              </w:rPr>
            </w:pPr>
            <w:r w:rsidRPr="00630EB4">
              <w:rPr>
                <w:rFonts w:ascii="Arial" w:hAnsi="Arial" w:cs="Arial"/>
                <w:b/>
                <w:bCs/>
                <w:sz w:val="24"/>
                <w:szCs w:val="24"/>
              </w:rPr>
              <w:t>Service Offer</w:t>
            </w:r>
          </w:p>
        </w:tc>
        <w:tc>
          <w:tcPr>
            <w:tcW w:w="1980" w:type="dxa"/>
            <w:tcBorders>
              <w:bottom w:val="nil"/>
            </w:tcBorders>
            <w:noWrap/>
            <w:hideMark/>
          </w:tcPr>
          <w:p w14:paraId="01838E29" w14:textId="77777777" w:rsidR="00B75F65" w:rsidRPr="007F3DFA" w:rsidRDefault="00B75F65" w:rsidP="00CD7117">
            <w:pPr>
              <w:jc w:val="center"/>
              <w:rPr>
                <w:rFonts w:ascii="Arial" w:hAnsi="Arial" w:cs="Arial"/>
                <w:b/>
                <w:bCs/>
                <w:sz w:val="24"/>
                <w:szCs w:val="24"/>
              </w:rPr>
            </w:pPr>
            <w:r w:rsidRPr="007F3DFA">
              <w:rPr>
                <w:rFonts w:ascii="Arial" w:hAnsi="Arial" w:cs="Arial"/>
                <w:b/>
                <w:bCs/>
                <w:sz w:val="24"/>
                <w:szCs w:val="24"/>
              </w:rPr>
              <w:t xml:space="preserve">Gross Budget </w:t>
            </w:r>
          </w:p>
          <w:p w14:paraId="7E944AA6" w14:textId="77777777" w:rsidR="00B75F65" w:rsidRPr="007F3DFA" w:rsidRDefault="00B75F65" w:rsidP="00CD7117">
            <w:pPr>
              <w:jc w:val="center"/>
              <w:rPr>
                <w:rFonts w:ascii="Arial" w:hAnsi="Arial" w:cs="Arial"/>
                <w:b/>
                <w:bCs/>
                <w:sz w:val="24"/>
                <w:szCs w:val="24"/>
              </w:rPr>
            </w:pPr>
          </w:p>
          <w:p w14:paraId="018B74DE" w14:textId="2EF16AA0" w:rsidR="008E1E67" w:rsidRPr="007F3DFA" w:rsidRDefault="00B75F65" w:rsidP="00CD7117">
            <w:pPr>
              <w:jc w:val="center"/>
              <w:rPr>
                <w:rFonts w:ascii="Arial" w:hAnsi="Arial" w:cs="Arial"/>
                <w:b/>
                <w:bCs/>
                <w:sz w:val="24"/>
                <w:szCs w:val="24"/>
              </w:rPr>
            </w:pPr>
            <w:r w:rsidRPr="007F3DFA">
              <w:rPr>
                <w:rFonts w:ascii="Arial" w:hAnsi="Arial" w:cs="Arial"/>
                <w:b/>
                <w:bCs/>
                <w:sz w:val="24"/>
                <w:szCs w:val="24"/>
              </w:rPr>
              <w:t>(</w:t>
            </w:r>
            <w:r w:rsidR="00E201AE" w:rsidRPr="007F3DFA">
              <w:rPr>
                <w:rFonts w:ascii="Arial" w:hAnsi="Arial" w:cs="Arial"/>
                <w:b/>
                <w:bCs/>
                <w:sz w:val="24"/>
                <w:szCs w:val="24"/>
              </w:rPr>
              <w:t>The amount we propose to spend</w:t>
            </w:r>
            <w:r w:rsidRPr="007F3DFA">
              <w:rPr>
                <w:rFonts w:ascii="Arial" w:hAnsi="Arial" w:cs="Arial"/>
                <w:b/>
                <w:bCs/>
                <w:sz w:val="24"/>
                <w:szCs w:val="24"/>
              </w:rPr>
              <w:t>)</w:t>
            </w:r>
          </w:p>
          <w:p w14:paraId="5B0D4945" w14:textId="686EE671" w:rsidR="00B75F65" w:rsidRPr="007F3DFA" w:rsidRDefault="00B75F65" w:rsidP="00CD7117">
            <w:pPr>
              <w:jc w:val="center"/>
              <w:rPr>
                <w:rFonts w:ascii="Arial" w:hAnsi="Arial" w:cs="Arial"/>
                <w:b/>
                <w:bCs/>
                <w:sz w:val="24"/>
                <w:szCs w:val="24"/>
              </w:rPr>
            </w:pPr>
          </w:p>
        </w:tc>
        <w:tc>
          <w:tcPr>
            <w:tcW w:w="1837" w:type="dxa"/>
            <w:tcBorders>
              <w:bottom w:val="nil"/>
            </w:tcBorders>
            <w:noWrap/>
            <w:hideMark/>
          </w:tcPr>
          <w:p w14:paraId="1A00B56F" w14:textId="77777777" w:rsidR="00B75F65" w:rsidRPr="007F3DFA" w:rsidRDefault="008E1E67" w:rsidP="00CD7117">
            <w:pPr>
              <w:jc w:val="center"/>
              <w:rPr>
                <w:rFonts w:ascii="Arial" w:hAnsi="Arial" w:cs="Arial"/>
                <w:b/>
                <w:bCs/>
                <w:sz w:val="24"/>
                <w:szCs w:val="24"/>
              </w:rPr>
            </w:pPr>
            <w:r w:rsidRPr="007F3DFA">
              <w:rPr>
                <w:rFonts w:ascii="Arial" w:hAnsi="Arial" w:cs="Arial"/>
                <w:b/>
                <w:bCs/>
                <w:sz w:val="24"/>
                <w:szCs w:val="24"/>
              </w:rPr>
              <w:t>Income</w:t>
            </w:r>
            <w:r w:rsidR="00E201AE" w:rsidRPr="007F3DFA">
              <w:rPr>
                <w:rFonts w:ascii="Arial" w:hAnsi="Arial" w:cs="Arial"/>
                <w:b/>
                <w:bCs/>
                <w:sz w:val="24"/>
                <w:szCs w:val="24"/>
              </w:rPr>
              <w:t xml:space="preserve"> </w:t>
            </w:r>
          </w:p>
          <w:p w14:paraId="4E0A60D4" w14:textId="77777777" w:rsidR="00B75F65" w:rsidRPr="007F3DFA" w:rsidRDefault="00B75F65" w:rsidP="00CD7117">
            <w:pPr>
              <w:jc w:val="center"/>
              <w:rPr>
                <w:rFonts w:ascii="Arial" w:hAnsi="Arial" w:cs="Arial"/>
                <w:b/>
                <w:bCs/>
                <w:sz w:val="24"/>
                <w:szCs w:val="24"/>
              </w:rPr>
            </w:pPr>
          </w:p>
          <w:p w14:paraId="27C0CC9C" w14:textId="2AC5133F" w:rsidR="008E1E67" w:rsidRPr="007F3DFA" w:rsidRDefault="00B75F65" w:rsidP="00CD7117">
            <w:pPr>
              <w:jc w:val="center"/>
              <w:rPr>
                <w:rFonts w:ascii="Arial" w:hAnsi="Arial" w:cs="Arial"/>
                <w:b/>
                <w:bCs/>
                <w:sz w:val="24"/>
                <w:szCs w:val="24"/>
              </w:rPr>
            </w:pPr>
            <w:r w:rsidRPr="007F3DFA">
              <w:rPr>
                <w:rFonts w:ascii="Arial" w:hAnsi="Arial" w:cs="Arial"/>
                <w:b/>
                <w:bCs/>
                <w:sz w:val="24"/>
                <w:szCs w:val="24"/>
              </w:rPr>
              <w:t>(</w:t>
            </w:r>
            <w:r w:rsidR="00E201AE" w:rsidRPr="007F3DFA">
              <w:rPr>
                <w:rFonts w:ascii="Arial" w:hAnsi="Arial" w:cs="Arial"/>
                <w:b/>
                <w:bCs/>
                <w:sz w:val="24"/>
                <w:szCs w:val="24"/>
              </w:rPr>
              <w:t>The amount we expect to receive</w:t>
            </w:r>
            <w:r w:rsidRPr="007F3DFA">
              <w:rPr>
                <w:rFonts w:ascii="Arial" w:hAnsi="Arial" w:cs="Arial"/>
                <w:b/>
                <w:bCs/>
                <w:sz w:val="24"/>
                <w:szCs w:val="24"/>
              </w:rPr>
              <w:t>)</w:t>
            </w:r>
          </w:p>
        </w:tc>
        <w:tc>
          <w:tcPr>
            <w:tcW w:w="1853" w:type="dxa"/>
            <w:tcBorders>
              <w:bottom w:val="nil"/>
            </w:tcBorders>
            <w:noWrap/>
            <w:hideMark/>
          </w:tcPr>
          <w:p w14:paraId="006E105A" w14:textId="77777777" w:rsidR="00B75F65" w:rsidRPr="007F3DFA" w:rsidRDefault="00E201AE" w:rsidP="00CD7117">
            <w:pPr>
              <w:jc w:val="center"/>
              <w:rPr>
                <w:rFonts w:ascii="Arial" w:hAnsi="Arial" w:cs="Arial"/>
                <w:b/>
                <w:bCs/>
                <w:sz w:val="24"/>
                <w:szCs w:val="24"/>
              </w:rPr>
            </w:pPr>
            <w:r w:rsidRPr="007F3DFA">
              <w:rPr>
                <w:rFonts w:ascii="Arial" w:hAnsi="Arial" w:cs="Arial"/>
                <w:b/>
                <w:bCs/>
                <w:sz w:val="24"/>
                <w:szCs w:val="24"/>
              </w:rPr>
              <w:t xml:space="preserve"> </w:t>
            </w:r>
            <w:r w:rsidR="00B75F65" w:rsidRPr="007F3DFA">
              <w:rPr>
                <w:rFonts w:ascii="Arial" w:hAnsi="Arial" w:cs="Arial"/>
                <w:b/>
                <w:bCs/>
                <w:sz w:val="24"/>
                <w:szCs w:val="24"/>
              </w:rPr>
              <w:t>Net Budget</w:t>
            </w:r>
          </w:p>
          <w:p w14:paraId="76490163" w14:textId="77777777" w:rsidR="00B75F65" w:rsidRPr="007F3DFA" w:rsidRDefault="00B75F65" w:rsidP="00CD7117">
            <w:pPr>
              <w:jc w:val="center"/>
              <w:rPr>
                <w:rFonts w:ascii="Arial" w:hAnsi="Arial" w:cs="Arial"/>
                <w:b/>
                <w:bCs/>
                <w:sz w:val="24"/>
                <w:szCs w:val="24"/>
              </w:rPr>
            </w:pPr>
          </w:p>
          <w:p w14:paraId="2A764FC5" w14:textId="5F19A7D8" w:rsidR="008E1E67" w:rsidRPr="007F3DFA" w:rsidRDefault="00B75F65" w:rsidP="00CD7117">
            <w:pPr>
              <w:jc w:val="center"/>
              <w:rPr>
                <w:rFonts w:ascii="Arial" w:hAnsi="Arial" w:cs="Arial"/>
                <w:b/>
                <w:bCs/>
                <w:sz w:val="24"/>
                <w:szCs w:val="24"/>
              </w:rPr>
            </w:pPr>
            <w:r w:rsidRPr="007F3DFA">
              <w:rPr>
                <w:rFonts w:ascii="Arial" w:hAnsi="Arial" w:cs="Arial"/>
                <w:b/>
                <w:bCs/>
                <w:sz w:val="24"/>
                <w:szCs w:val="24"/>
              </w:rPr>
              <w:t>(</w:t>
            </w:r>
            <w:r w:rsidR="00E201AE" w:rsidRPr="007F3DFA">
              <w:rPr>
                <w:rFonts w:ascii="Arial" w:hAnsi="Arial" w:cs="Arial"/>
                <w:b/>
                <w:bCs/>
                <w:sz w:val="24"/>
                <w:szCs w:val="24"/>
              </w:rPr>
              <w:t>The cost to the County Council</w:t>
            </w:r>
            <w:r w:rsidRPr="007F3DFA">
              <w:rPr>
                <w:rFonts w:ascii="Arial" w:hAnsi="Arial" w:cs="Arial"/>
                <w:b/>
                <w:bCs/>
                <w:sz w:val="24"/>
                <w:szCs w:val="24"/>
              </w:rPr>
              <w:t>)</w:t>
            </w:r>
          </w:p>
        </w:tc>
      </w:tr>
      <w:tr w:rsidR="008E1E67" w:rsidRPr="00C71915" w14:paraId="086F5D24" w14:textId="77777777" w:rsidTr="00AC66E0">
        <w:trPr>
          <w:trHeight w:val="375"/>
          <w:tblHeader/>
        </w:trPr>
        <w:tc>
          <w:tcPr>
            <w:tcW w:w="3539" w:type="dxa"/>
            <w:tcBorders>
              <w:top w:val="nil"/>
            </w:tcBorders>
            <w:noWrap/>
            <w:hideMark/>
          </w:tcPr>
          <w:p w14:paraId="6098F691" w14:textId="5E0F06C5" w:rsidR="008E1E67" w:rsidRPr="00630EB4" w:rsidRDefault="008E1E67" w:rsidP="00CD7117">
            <w:pPr>
              <w:jc w:val="center"/>
              <w:rPr>
                <w:rFonts w:ascii="Arial" w:hAnsi="Arial" w:cs="Arial"/>
                <w:b/>
                <w:bCs/>
                <w:sz w:val="24"/>
                <w:szCs w:val="24"/>
              </w:rPr>
            </w:pPr>
          </w:p>
        </w:tc>
        <w:tc>
          <w:tcPr>
            <w:tcW w:w="1980" w:type="dxa"/>
            <w:tcBorders>
              <w:top w:val="nil"/>
              <w:bottom w:val="single" w:sz="4" w:space="0" w:color="auto"/>
            </w:tcBorders>
            <w:noWrap/>
            <w:hideMark/>
          </w:tcPr>
          <w:p w14:paraId="673811E8" w14:textId="77777777" w:rsidR="008E1E67" w:rsidRPr="007F3DFA" w:rsidRDefault="008E1E67" w:rsidP="00CD7117">
            <w:pPr>
              <w:jc w:val="center"/>
              <w:rPr>
                <w:rFonts w:ascii="Arial" w:hAnsi="Arial" w:cs="Arial"/>
                <w:b/>
                <w:bCs/>
                <w:sz w:val="24"/>
                <w:szCs w:val="24"/>
              </w:rPr>
            </w:pPr>
            <w:r w:rsidRPr="007F3DFA">
              <w:rPr>
                <w:rFonts w:ascii="Arial" w:hAnsi="Arial" w:cs="Arial"/>
                <w:b/>
                <w:bCs/>
                <w:sz w:val="24"/>
                <w:szCs w:val="24"/>
              </w:rPr>
              <w:t>£m</w:t>
            </w:r>
          </w:p>
        </w:tc>
        <w:tc>
          <w:tcPr>
            <w:tcW w:w="1837" w:type="dxa"/>
            <w:tcBorders>
              <w:top w:val="nil"/>
              <w:bottom w:val="single" w:sz="4" w:space="0" w:color="auto"/>
            </w:tcBorders>
            <w:noWrap/>
            <w:hideMark/>
          </w:tcPr>
          <w:p w14:paraId="6D13ED6F" w14:textId="77777777" w:rsidR="008E1E67" w:rsidRPr="007F3DFA" w:rsidRDefault="008E1E67" w:rsidP="00CD7117">
            <w:pPr>
              <w:jc w:val="center"/>
              <w:rPr>
                <w:rFonts w:ascii="Arial" w:hAnsi="Arial" w:cs="Arial"/>
                <w:b/>
                <w:bCs/>
                <w:sz w:val="24"/>
                <w:szCs w:val="24"/>
              </w:rPr>
            </w:pPr>
            <w:r w:rsidRPr="007F3DFA">
              <w:rPr>
                <w:rFonts w:ascii="Arial" w:hAnsi="Arial" w:cs="Arial"/>
                <w:b/>
                <w:bCs/>
                <w:sz w:val="24"/>
                <w:szCs w:val="24"/>
              </w:rPr>
              <w:t>£m</w:t>
            </w:r>
          </w:p>
        </w:tc>
        <w:tc>
          <w:tcPr>
            <w:tcW w:w="1853" w:type="dxa"/>
            <w:tcBorders>
              <w:top w:val="nil"/>
              <w:bottom w:val="single" w:sz="4" w:space="0" w:color="auto"/>
            </w:tcBorders>
            <w:noWrap/>
            <w:hideMark/>
          </w:tcPr>
          <w:p w14:paraId="3088BAB4" w14:textId="77777777" w:rsidR="008E1E67" w:rsidRPr="007F3DFA" w:rsidRDefault="008E1E67" w:rsidP="00CD7117">
            <w:pPr>
              <w:jc w:val="center"/>
              <w:rPr>
                <w:rFonts w:ascii="Arial" w:hAnsi="Arial" w:cs="Arial"/>
                <w:b/>
                <w:bCs/>
                <w:sz w:val="24"/>
                <w:szCs w:val="24"/>
              </w:rPr>
            </w:pPr>
            <w:r w:rsidRPr="007F3DFA">
              <w:rPr>
                <w:rFonts w:ascii="Arial" w:hAnsi="Arial" w:cs="Arial"/>
                <w:b/>
                <w:bCs/>
                <w:sz w:val="24"/>
                <w:szCs w:val="24"/>
              </w:rPr>
              <w:t>£m</w:t>
            </w:r>
          </w:p>
        </w:tc>
      </w:tr>
      <w:tr w:rsidR="00AC66E0" w:rsidRPr="00C71915" w14:paraId="38C9C6BB" w14:textId="77777777" w:rsidTr="00AC66E0">
        <w:trPr>
          <w:trHeight w:val="463"/>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4E813" w14:textId="77777777" w:rsidR="00AC66E0" w:rsidRPr="00630EB4" w:rsidRDefault="00AC66E0" w:rsidP="00AC66E0">
            <w:pPr>
              <w:rPr>
                <w:rFonts w:ascii="Arial" w:hAnsi="Arial" w:cs="Arial"/>
                <w:b/>
                <w:bCs/>
                <w:sz w:val="24"/>
                <w:szCs w:val="24"/>
                <w:highlight w:val="red"/>
              </w:rPr>
            </w:pPr>
            <w:r w:rsidRPr="00630EB4">
              <w:rPr>
                <w:rFonts w:ascii="Arial" w:hAnsi="Arial" w:cs="Arial"/>
                <w:b/>
                <w:bCs/>
                <w:color w:val="000000"/>
                <w:sz w:val="24"/>
                <w:szCs w:val="24"/>
              </w:rPr>
              <w:t>The cost of being in business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B57EB01" w14:textId="1A86694C"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167.315</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F77DA" w14:textId="3182509E"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(75.201)</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5D503" w14:textId="6F5B863A"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92.114</w:t>
            </w:r>
          </w:p>
        </w:tc>
      </w:tr>
      <w:tr w:rsidR="00AC66E0" w:rsidRPr="00C71915" w14:paraId="4DC9445F" w14:textId="77777777" w:rsidTr="00AC66E0">
        <w:trPr>
          <w:trHeight w:val="375"/>
          <w:tblHeader/>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2FD9CA54" w14:textId="77777777" w:rsidR="00AC66E0" w:rsidRPr="00630EB4" w:rsidRDefault="00AC66E0" w:rsidP="00AC66E0">
            <w:pPr>
              <w:rPr>
                <w:rFonts w:ascii="Arial" w:hAnsi="Arial" w:cs="Arial"/>
                <w:b/>
                <w:bCs/>
                <w:sz w:val="24"/>
                <w:szCs w:val="24"/>
                <w:highlight w:val="red"/>
              </w:rPr>
            </w:pPr>
            <w:r w:rsidRPr="00630EB4">
              <w:rPr>
                <w:rFonts w:ascii="Arial" w:hAnsi="Arial" w:cs="Arial"/>
                <w:b/>
                <w:bCs/>
                <w:color w:val="000000"/>
                <w:sz w:val="24"/>
                <w:szCs w:val="24"/>
              </w:rPr>
              <w:t>Service Offers Proposals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133BC8D" w14:textId="77777777" w:rsidR="00AC66E0" w:rsidRPr="00AC66E0" w:rsidRDefault="00AC66E0" w:rsidP="00AC66E0">
            <w:pPr>
              <w:jc w:val="right"/>
              <w:rPr>
                <w:rFonts w:ascii="Arial" w:hAnsi="Arial" w:cs="Arial"/>
                <w:color w:val="000000"/>
                <w:sz w:val="24"/>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5445D" w14:textId="77777777" w:rsidR="00AC66E0" w:rsidRPr="00AC66E0" w:rsidRDefault="00AC66E0" w:rsidP="00AC66E0">
            <w:pPr>
              <w:jc w:val="right"/>
              <w:rPr>
                <w:rFonts w:ascii="Arial" w:hAnsi="Arial" w:cs="Arial"/>
                <w:color w:val="000000"/>
                <w:sz w:val="24"/>
                <w:szCs w:val="24"/>
              </w:rPr>
            </w:pP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C8724" w14:textId="77777777" w:rsidR="00AC66E0" w:rsidRPr="00AC66E0" w:rsidRDefault="00AC66E0" w:rsidP="00AC66E0">
            <w:pPr>
              <w:jc w:val="right"/>
              <w:rPr>
                <w:rFonts w:ascii="Arial" w:hAnsi="Arial" w:cs="Arial"/>
                <w:color w:val="000000"/>
                <w:sz w:val="24"/>
                <w:szCs w:val="24"/>
              </w:rPr>
            </w:pPr>
          </w:p>
        </w:tc>
      </w:tr>
      <w:tr w:rsidR="00AC66E0" w:rsidRPr="00C71915" w14:paraId="2E28A07D" w14:textId="77777777" w:rsidTr="00AC66E0">
        <w:trPr>
          <w:trHeight w:val="37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3D50D79D"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 xml:space="preserve">Social Care </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616C797A" w14:textId="25394E31"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490.277</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D1630" w14:textId="22796FAA"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(121.325)</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8F33F" w14:textId="27BD99A3"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368.952</w:t>
            </w:r>
          </w:p>
        </w:tc>
      </w:tr>
      <w:tr w:rsidR="00AC66E0" w:rsidRPr="00C71915" w14:paraId="610CF2C4" w14:textId="77777777" w:rsidTr="00AC66E0">
        <w:trPr>
          <w:trHeight w:val="42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67A1A4C3"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Other Services We Provide To Adults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F3AC660" w14:textId="2FBBC3A1"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16.735</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91C2D" w14:textId="514CC0EB"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(3.697)</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AD93E" w14:textId="0891D183"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13.038</w:t>
            </w:r>
          </w:p>
        </w:tc>
      </w:tr>
      <w:tr w:rsidR="00AC66E0" w:rsidRPr="00C71915" w14:paraId="748E1C55" w14:textId="77777777" w:rsidTr="00AC66E0">
        <w:trPr>
          <w:trHeight w:val="416"/>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48CA41D6"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Coroners Service</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124C9985" w14:textId="5D1F55C5"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2.179</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A3093" w14:textId="3569B6FB" w:rsidR="00AC66E0" w:rsidRPr="00AC66E0" w:rsidRDefault="00055A97" w:rsidP="00055A97">
            <w:pPr>
              <w:jc w:val="right"/>
              <w:rPr>
                <w:rFonts w:ascii="Arial" w:hAnsi="Arial" w:cs="Arial"/>
                <w:color w:val="000000"/>
                <w:sz w:val="24"/>
                <w:szCs w:val="24"/>
              </w:rPr>
            </w:pPr>
            <w:r>
              <w:rPr>
                <w:rFonts w:ascii="Arial" w:hAnsi="Arial" w:cs="Arial"/>
                <w:color w:val="000000"/>
                <w:sz w:val="24"/>
              </w:rPr>
              <w:t>-</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64627" w14:textId="712BC277"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2.179</w:t>
            </w:r>
          </w:p>
        </w:tc>
      </w:tr>
      <w:tr w:rsidR="00AC66E0" w:rsidRPr="00C71915" w14:paraId="0F8690B9" w14:textId="77777777" w:rsidTr="00AC66E0">
        <w:trPr>
          <w:trHeight w:val="448"/>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0AE1E4BD"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Public Health</w:t>
            </w:r>
            <w:r>
              <w:rPr>
                <w:rFonts w:ascii="Arial" w:hAnsi="Arial" w:cs="Arial"/>
                <w:bCs/>
                <w:color w:val="000000"/>
                <w:sz w:val="24"/>
                <w:szCs w:val="24"/>
              </w:rPr>
              <w:t xml:space="preserve"> and Wellbeing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1710E3E1" w14:textId="36D03343"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97.090</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2F192" w14:textId="6C4B57B2"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(70.580)</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A6F24" w14:textId="21703702"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26.510</w:t>
            </w:r>
          </w:p>
        </w:tc>
      </w:tr>
      <w:tr w:rsidR="00AC66E0" w:rsidRPr="00C71915" w14:paraId="626F710F" w14:textId="77777777" w:rsidTr="00AC66E0">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386AB81D" w14:textId="77777777" w:rsidR="00AC66E0" w:rsidRPr="00630EB4" w:rsidRDefault="00AC66E0" w:rsidP="00AC66E0">
            <w:pPr>
              <w:rPr>
                <w:rFonts w:ascii="Arial" w:hAnsi="Arial" w:cs="Arial"/>
                <w:bCs/>
                <w:sz w:val="24"/>
                <w:szCs w:val="24"/>
                <w:highlight w:val="red"/>
              </w:rPr>
            </w:pPr>
            <w:r w:rsidRPr="00630EB4">
              <w:rPr>
                <w:rFonts w:ascii="Arial" w:hAnsi="Arial" w:cs="Arial"/>
                <w:bCs/>
                <w:color w:val="000000"/>
                <w:sz w:val="24"/>
                <w:szCs w:val="24"/>
              </w:rPr>
              <w:t>Other Services For Children &amp; Young People</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125FF22" w14:textId="68FB1E91"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106.618</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9A9F2" w14:textId="04D08E86"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(56.637)</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986A6" w14:textId="4FF86918"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49.981</w:t>
            </w:r>
          </w:p>
        </w:tc>
      </w:tr>
      <w:tr w:rsidR="00AC66E0" w:rsidRPr="00C71915" w14:paraId="24A9A521" w14:textId="77777777" w:rsidTr="00AC66E0">
        <w:trPr>
          <w:trHeight w:val="417"/>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685135B9" w14:textId="77777777" w:rsidR="00AC66E0" w:rsidRPr="00630EB4" w:rsidRDefault="00AC66E0" w:rsidP="00AC66E0">
            <w:pPr>
              <w:rPr>
                <w:rFonts w:ascii="Arial" w:hAnsi="Arial" w:cs="Arial"/>
                <w:bCs/>
                <w:color w:val="000000"/>
                <w:sz w:val="24"/>
                <w:szCs w:val="24"/>
              </w:rPr>
            </w:pPr>
            <w:r w:rsidRPr="00630EB4">
              <w:rPr>
                <w:rFonts w:ascii="Arial" w:hAnsi="Arial" w:cs="Arial"/>
                <w:bCs/>
                <w:color w:val="000000"/>
                <w:sz w:val="24"/>
                <w:szCs w:val="24"/>
              </w:rPr>
              <w:t>Highway Services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0E86DBEB" w14:textId="07E4A353"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77.771</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F7473" w14:textId="695A6651"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(44.798)</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354D0" w14:textId="4C140FFC"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32.973</w:t>
            </w:r>
          </w:p>
        </w:tc>
      </w:tr>
      <w:tr w:rsidR="00AC66E0" w:rsidRPr="00C71915" w14:paraId="04A7581E" w14:textId="77777777" w:rsidTr="00AC66E0">
        <w:trPr>
          <w:trHeight w:val="417"/>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1B309651"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Bus &amp; Rail Travel</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203652A" w14:textId="38B6193A"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32.003</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CB787" w14:textId="3CF2A860"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(5.834)</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98384" w14:textId="443250B4"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26.169</w:t>
            </w:r>
          </w:p>
        </w:tc>
      </w:tr>
      <w:tr w:rsidR="00AC66E0" w:rsidRPr="00C71915" w14:paraId="55D3DBD4" w14:textId="77777777" w:rsidTr="00AC66E0">
        <w:trPr>
          <w:trHeight w:val="423"/>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22EC1F5D"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Waste Management</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77BE98E" w14:textId="594EDD75"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106.219</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BE452" w14:textId="4192CA10"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(20.119)</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301AC" w14:textId="375EAB9E"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86.100</w:t>
            </w:r>
          </w:p>
        </w:tc>
      </w:tr>
      <w:tr w:rsidR="00AC66E0" w:rsidRPr="00C71915" w14:paraId="57819BAA" w14:textId="77777777" w:rsidTr="00AC66E0">
        <w:trPr>
          <w:trHeight w:val="414"/>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3BA544A2"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Other Environment Services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4E46D4EA" w14:textId="45EAA424"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16.648</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2FB97" w14:textId="55A7C774"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(11.666)</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A7686" w14:textId="209B86D5"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4.982</w:t>
            </w:r>
          </w:p>
        </w:tc>
      </w:tr>
      <w:tr w:rsidR="00AC66E0" w:rsidRPr="00C71915" w14:paraId="15AB9123" w14:textId="77777777" w:rsidTr="00AC66E0">
        <w:trPr>
          <w:trHeight w:val="421"/>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223DB050"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Cultural Services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3A1A197" w14:textId="09905D1E"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18.243</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0DDFE" w14:textId="0251032C"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(5.130)</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145B2" w14:textId="78F35618"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13.113</w:t>
            </w:r>
          </w:p>
        </w:tc>
      </w:tr>
      <w:tr w:rsidR="00AC66E0" w:rsidRPr="00C71915" w14:paraId="21369C41" w14:textId="77777777" w:rsidTr="00AC66E0">
        <w:trPr>
          <w:trHeight w:val="413"/>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71EBAC86" w14:textId="77777777" w:rsidR="00AC66E0" w:rsidRPr="00630EB4" w:rsidRDefault="00AC66E0" w:rsidP="00AC66E0">
            <w:pPr>
              <w:rPr>
                <w:rFonts w:ascii="Arial" w:hAnsi="Arial" w:cs="Arial"/>
                <w:bCs/>
                <w:sz w:val="24"/>
                <w:szCs w:val="24"/>
              </w:rPr>
            </w:pPr>
            <w:r w:rsidRPr="00630EB4">
              <w:rPr>
                <w:rFonts w:ascii="Arial" w:hAnsi="Arial" w:cs="Arial"/>
                <w:bCs/>
                <w:color w:val="000000"/>
                <w:sz w:val="24"/>
                <w:szCs w:val="24"/>
              </w:rPr>
              <w:t>Economic Development and Skills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9469573" w14:textId="2A3ACFE2"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19.747</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057E3" w14:textId="2D45D091"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(19.913)</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863B9" w14:textId="6A5F1EBE" w:rsidR="00AC66E0" w:rsidRPr="00AC66E0" w:rsidRDefault="00AC66E0" w:rsidP="00AC66E0">
            <w:pPr>
              <w:jc w:val="right"/>
              <w:rPr>
                <w:rFonts w:ascii="Arial" w:hAnsi="Arial" w:cs="Arial"/>
                <w:color w:val="000000"/>
                <w:sz w:val="24"/>
                <w:szCs w:val="24"/>
              </w:rPr>
            </w:pPr>
            <w:r w:rsidRPr="00AC66E0">
              <w:rPr>
                <w:rFonts w:ascii="Arial" w:hAnsi="Arial" w:cs="Arial"/>
                <w:color w:val="000000"/>
                <w:sz w:val="24"/>
              </w:rPr>
              <w:t>(0.166)</w:t>
            </w:r>
          </w:p>
        </w:tc>
      </w:tr>
      <w:tr w:rsidR="00AC66E0" w:rsidRPr="00C71915" w14:paraId="50B5C31E" w14:textId="77777777" w:rsidTr="00AC66E0">
        <w:trPr>
          <w:trHeight w:val="419"/>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471540C1" w14:textId="77777777" w:rsidR="00AC66E0" w:rsidRPr="00252F3E" w:rsidRDefault="00AC66E0" w:rsidP="00AC66E0">
            <w:pPr>
              <w:rPr>
                <w:rFonts w:ascii="Arial" w:hAnsi="Arial" w:cs="Arial"/>
                <w:b/>
                <w:color w:val="000000"/>
                <w:sz w:val="24"/>
                <w:szCs w:val="24"/>
                <w:highlight w:val="red"/>
              </w:rPr>
            </w:pPr>
            <w:r w:rsidRPr="00A75459">
              <w:rPr>
                <w:rFonts w:ascii="Arial" w:hAnsi="Arial" w:cs="Arial"/>
                <w:b/>
                <w:color w:val="000000"/>
                <w:sz w:val="24"/>
                <w:szCs w:val="24"/>
              </w:rPr>
              <w:t>Total for Service Offers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15620F79" w14:textId="5E2B5795"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983.530</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842E3" w14:textId="3FCBD2EF"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(359.699)</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AE590" w14:textId="0967F292"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623.831</w:t>
            </w:r>
          </w:p>
        </w:tc>
      </w:tr>
      <w:tr w:rsidR="00AC66E0" w:rsidRPr="00C71915" w14:paraId="49A06347" w14:textId="77777777" w:rsidTr="00AC66E0">
        <w:trPr>
          <w:trHeight w:val="419"/>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680B2EC3" w14:textId="77777777" w:rsidR="00AC66E0" w:rsidRPr="00630EB4" w:rsidRDefault="00AC66E0" w:rsidP="00AC66E0">
            <w:pPr>
              <w:rPr>
                <w:rFonts w:ascii="Arial" w:hAnsi="Arial" w:cs="Arial"/>
                <w:b/>
                <w:bCs/>
                <w:sz w:val="24"/>
                <w:szCs w:val="24"/>
              </w:rPr>
            </w:pPr>
            <w:r w:rsidRPr="00630EB4">
              <w:rPr>
                <w:rFonts w:ascii="Arial" w:hAnsi="Arial" w:cs="Arial"/>
                <w:b/>
                <w:color w:val="000000"/>
                <w:sz w:val="24"/>
                <w:szCs w:val="24"/>
              </w:rPr>
              <w:t> </w:t>
            </w:r>
            <w:r>
              <w:rPr>
                <w:rFonts w:ascii="Arial" w:hAnsi="Arial" w:cs="Arial"/>
                <w:b/>
                <w:color w:val="000000"/>
                <w:sz w:val="24"/>
                <w:szCs w:val="24"/>
              </w:rPr>
              <w:t xml:space="preserve">Grand </w:t>
            </w:r>
            <w:r w:rsidRPr="00630EB4">
              <w:rPr>
                <w:rFonts w:ascii="Arial" w:hAnsi="Arial" w:cs="Arial"/>
                <w:b/>
                <w:color w:val="000000"/>
                <w:sz w:val="24"/>
                <w:szCs w:val="24"/>
              </w:rPr>
              <w:t>Total</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100DD904" w14:textId="73D1730C"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1,150.845</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B30B0" w14:textId="45379369"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(434.900)</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7BFA8" w14:textId="001F0D52" w:rsidR="00AC66E0" w:rsidRPr="00AC66E0" w:rsidRDefault="00AC66E0" w:rsidP="00AC66E0">
            <w:pPr>
              <w:jc w:val="right"/>
              <w:rPr>
                <w:rFonts w:ascii="Arial" w:hAnsi="Arial" w:cs="Arial"/>
                <w:b/>
                <w:color w:val="000000"/>
                <w:sz w:val="24"/>
                <w:szCs w:val="24"/>
              </w:rPr>
            </w:pPr>
            <w:r w:rsidRPr="00AC66E0">
              <w:rPr>
                <w:rFonts w:ascii="Arial" w:hAnsi="Arial" w:cs="Arial"/>
                <w:b/>
                <w:color w:val="000000"/>
                <w:sz w:val="24"/>
              </w:rPr>
              <w:t>715.945</w:t>
            </w:r>
          </w:p>
        </w:tc>
      </w:tr>
    </w:tbl>
    <w:p w14:paraId="290D6D11" w14:textId="77777777" w:rsidR="008E1E67" w:rsidRPr="00C71915" w:rsidRDefault="008E1E67" w:rsidP="008E1E67">
      <w:pPr>
        <w:spacing w:after="0"/>
        <w:ind w:left="720"/>
        <w:rPr>
          <w:rFonts w:ascii="Arial" w:hAnsi="Arial" w:cs="Arial"/>
          <w:sz w:val="24"/>
          <w:szCs w:val="24"/>
        </w:rPr>
      </w:pPr>
      <w:r w:rsidRPr="00C71915">
        <w:rPr>
          <w:rFonts w:ascii="Arial" w:hAnsi="Arial" w:cs="Arial"/>
          <w:sz w:val="24"/>
          <w:szCs w:val="24"/>
        </w:rPr>
        <w:t xml:space="preserve">Table </w:t>
      </w:r>
      <w:r>
        <w:rPr>
          <w:rFonts w:ascii="Arial" w:hAnsi="Arial" w:cs="Arial"/>
          <w:sz w:val="24"/>
          <w:szCs w:val="24"/>
        </w:rPr>
        <w:t>3</w:t>
      </w:r>
    </w:p>
    <w:p w14:paraId="031DE997" w14:textId="77777777" w:rsidR="008E1E67" w:rsidRDefault="008E1E67" w:rsidP="00420D3B">
      <w:pPr>
        <w:spacing w:after="0"/>
        <w:ind w:left="720"/>
        <w:rPr>
          <w:rFonts w:ascii="Arial" w:hAnsi="Arial" w:cs="Arial"/>
          <w:sz w:val="24"/>
          <w:szCs w:val="24"/>
        </w:rPr>
      </w:pPr>
    </w:p>
    <w:p w14:paraId="1ACC1E40" w14:textId="77777777" w:rsidR="000116BD" w:rsidRDefault="000116BD">
      <w:pPr>
        <w:rPr>
          <w:rFonts w:ascii="Arial" w:hAnsi="Arial" w:cs="Arial"/>
          <w:b/>
          <w:sz w:val="24"/>
          <w:szCs w:val="24"/>
        </w:rPr>
      </w:pPr>
      <w:r>
        <w:rPr>
          <w:rFonts w:ascii="Arial" w:hAnsi="Arial" w:cs="Arial"/>
          <w:b/>
          <w:sz w:val="24"/>
          <w:szCs w:val="24"/>
        </w:rPr>
        <w:br w:type="page"/>
      </w:r>
    </w:p>
    <w:p w14:paraId="2D96F31D" w14:textId="5EA5D43D" w:rsidR="008E1E67" w:rsidRPr="001B7FD3" w:rsidRDefault="008E1E67" w:rsidP="008E1E67">
      <w:pPr>
        <w:spacing w:after="0"/>
        <w:rPr>
          <w:rFonts w:ascii="Arial" w:hAnsi="Arial" w:cs="Arial"/>
          <w:b/>
          <w:sz w:val="24"/>
          <w:szCs w:val="24"/>
        </w:rPr>
      </w:pPr>
      <w:r>
        <w:rPr>
          <w:rFonts w:ascii="Arial" w:hAnsi="Arial" w:cs="Arial"/>
          <w:b/>
          <w:sz w:val="24"/>
          <w:szCs w:val="24"/>
        </w:rPr>
        <w:t xml:space="preserve">Table 4 - </w:t>
      </w:r>
      <w:r w:rsidRPr="001B7FD3">
        <w:rPr>
          <w:rFonts w:ascii="Arial" w:hAnsi="Arial" w:cs="Arial"/>
          <w:b/>
          <w:sz w:val="24"/>
          <w:szCs w:val="24"/>
        </w:rPr>
        <w:t>Proposed</w:t>
      </w:r>
      <w:r>
        <w:rPr>
          <w:rFonts w:ascii="Arial" w:hAnsi="Arial" w:cs="Arial"/>
          <w:b/>
          <w:sz w:val="24"/>
          <w:szCs w:val="24"/>
        </w:rPr>
        <w:t xml:space="preserve"> </w:t>
      </w:r>
      <w:r w:rsidRPr="001B7FD3">
        <w:rPr>
          <w:rFonts w:ascii="Arial" w:hAnsi="Arial" w:cs="Arial"/>
          <w:b/>
          <w:sz w:val="24"/>
          <w:szCs w:val="24"/>
        </w:rPr>
        <w:t xml:space="preserve">Investment in Services </w:t>
      </w:r>
      <w:r>
        <w:rPr>
          <w:rFonts w:ascii="Arial" w:hAnsi="Arial" w:cs="Arial"/>
          <w:b/>
          <w:sz w:val="24"/>
          <w:szCs w:val="24"/>
        </w:rPr>
        <w:t>in 2017</w:t>
      </w:r>
      <w:r w:rsidRPr="001B7FD3">
        <w:rPr>
          <w:rFonts w:ascii="Arial" w:hAnsi="Arial" w:cs="Arial"/>
          <w:b/>
          <w:sz w:val="24"/>
          <w:szCs w:val="24"/>
        </w:rPr>
        <w:t>/1</w:t>
      </w:r>
      <w:r>
        <w:rPr>
          <w:rFonts w:ascii="Arial" w:hAnsi="Arial" w:cs="Arial"/>
          <w:b/>
          <w:sz w:val="24"/>
          <w:szCs w:val="24"/>
        </w:rPr>
        <w:t>8</w:t>
      </w:r>
      <w:r w:rsidRPr="001B7FD3">
        <w:rPr>
          <w:rFonts w:ascii="Arial" w:hAnsi="Arial" w:cs="Arial"/>
          <w:b/>
          <w:sz w:val="24"/>
          <w:szCs w:val="24"/>
        </w:rPr>
        <w:t xml:space="preserve"> </w:t>
      </w:r>
    </w:p>
    <w:p w14:paraId="12F96E4A" w14:textId="77777777" w:rsidR="008E1E67" w:rsidRPr="00C71915" w:rsidRDefault="008E1E67" w:rsidP="008E1E67">
      <w:pPr>
        <w:spacing w:after="0"/>
        <w:rPr>
          <w:rFonts w:ascii="Arial" w:hAnsi="Arial" w:cs="Arial"/>
          <w:sz w:val="24"/>
          <w:szCs w:val="24"/>
          <w:highlight w:val="red"/>
        </w:rPr>
      </w:pPr>
    </w:p>
    <w:tbl>
      <w:tblPr>
        <w:tblStyle w:val="TableGrid"/>
        <w:tblW w:w="9209" w:type="dxa"/>
        <w:tblInd w:w="70" w:type="dxa"/>
        <w:tblLayout w:type="fixed"/>
        <w:tblLook w:val="04A0" w:firstRow="1" w:lastRow="0" w:firstColumn="1" w:lastColumn="0" w:noHBand="0" w:noVBand="1"/>
      </w:tblPr>
      <w:tblGrid>
        <w:gridCol w:w="3539"/>
        <w:gridCol w:w="1980"/>
        <w:gridCol w:w="1837"/>
        <w:gridCol w:w="1853"/>
      </w:tblGrid>
      <w:tr w:rsidR="008E1E67" w:rsidRPr="00C71915" w14:paraId="7C5238E5" w14:textId="77777777" w:rsidTr="000116BD">
        <w:trPr>
          <w:trHeight w:val="382"/>
          <w:tblHeader/>
        </w:trPr>
        <w:tc>
          <w:tcPr>
            <w:tcW w:w="3539" w:type="dxa"/>
            <w:tcBorders>
              <w:top w:val="nil"/>
              <w:left w:val="nil"/>
              <w:bottom w:val="single" w:sz="4" w:space="0" w:color="auto"/>
            </w:tcBorders>
            <w:noWrap/>
          </w:tcPr>
          <w:p w14:paraId="0608D3B2" w14:textId="77777777" w:rsidR="008E1E67" w:rsidRPr="00630EB4" w:rsidRDefault="008E1E67" w:rsidP="00CD7117">
            <w:pPr>
              <w:rPr>
                <w:rFonts w:ascii="Arial" w:hAnsi="Arial" w:cs="Arial"/>
                <w:b/>
                <w:bCs/>
                <w:sz w:val="24"/>
                <w:szCs w:val="24"/>
              </w:rPr>
            </w:pPr>
          </w:p>
        </w:tc>
        <w:tc>
          <w:tcPr>
            <w:tcW w:w="5670" w:type="dxa"/>
            <w:gridSpan w:val="3"/>
            <w:tcBorders>
              <w:bottom w:val="nil"/>
            </w:tcBorders>
            <w:noWrap/>
          </w:tcPr>
          <w:p w14:paraId="1BADF9BB" w14:textId="77777777" w:rsidR="008E1E67" w:rsidRPr="007F3DFA" w:rsidRDefault="008E1E67" w:rsidP="008E1E67">
            <w:pPr>
              <w:jc w:val="center"/>
              <w:rPr>
                <w:rFonts w:ascii="Arial" w:hAnsi="Arial" w:cs="Arial"/>
                <w:b/>
                <w:bCs/>
                <w:sz w:val="24"/>
                <w:szCs w:val="24"/>
              </w:rPr>
            </w:pPr>
            <w:r w:rsidRPr="007F3DFA">
              <w:rPr>
                <w:rFonts w:ascii="Arial" w:hAnsi="Arial" w:cs="Arial"/>
                <w:b/>
                <w:bCs/>
                <w:sz w:val="24"/>
                <w:szCs w:val="24"/>
              </w:rPr>
              <w:t>2017/18</w:t>
            </w:r>
          </w:p>
        </w:tc>
      </w:tr>
      <w:tr w:rsidR="00E201AE" w:rsidRPr="00C71915" w14:paraId="10AFA990" w14:textId="77777777" w:rsidTr="000116BD">
        <w:trPr>
          <w:trHeight w:val="382"/>
          <w:tblHeader/>
        </w:trPr>
        <w:tc>
          <w:tcPr>
            <w:tcW w:w="3539" w:type="dxa"/>
            <w:tcBorders>
              <w:top w:val="single" w:sz="4" w:space="0" w:color="auto"/>
              <w:bottom w:val="nil"/>
            </w:tcBorders>
            <w:noWrap/>
            <w:vAlign w:val="center"/>
            <w:hideMark/>
          </w:tcPr>
          <w:p w14:paraId="795DB1B5" w14:textId="55DFB3EB" w:rsidR="00E201AE" w:rsidRPr="00630EB4" w:rsidRDefault="00E201AE" w:rsidP="006D2ED4">
            <w:pPr>
              <w:jc w:val="center"/>
              <w:rPr>
                <w:rFonts w:ascii="Arial" w:hAnsi="Arial" w:cs="Arial"/>
                <w:b/>
                <w:bCs/>
                <w:sz w:val="24"/>
                <w:szCs w:val="24"/>
              </w:rPr>
            </w:pPr>
            <w:r w:rsidRPr="00630EB4">
              <w:rPr>
                <w:rFonts w:ascii="Arial" w:hAnsi="Arial" w:cs="Arial"/>
                <w:b/>
                <w:bCs/>
                <w:sz w:val="24"/>
                <w:szCs w:val="24"/>
              </w:rPr>
              <w:t>Service Offer</w:t>
            </w:r>
          </w:p>
        </w:tc>
        <w:tc>
          <w:tcPr>
            <w:tcW w:w="1980" w:type="dxa"/>
            <w:tcBorders>
              <w:bottom w:val="nil"/>
            </w:tcBorders>
            <w:noWrap/>
            <w:hideMark/>
          </w:tcPr>
          <w:p w14:paraId="021F6DBC" w14:textId="77777777" w:rsidR="00B75F65" w:rsidRPr="007F3DFA" w:rsidRDefault="00B75F65" w:rsidP="00E201AE">
            <w:pPr>
              <w:jc w:val="center"/>
              <w:rPr>
                <w:rFonts w:ascii="Arial" w:hAnsi="Arial" w:cs="Arial"/>
                <w:b/>
                <w:bCs/>
                <w:sz w:val="24"/>
                <w:szCs w:val="24"/>
              </w:rPr>
            </w:pPr>
            <w:r w:rsidRPr="007F3DFA">
              <w:rPr>
                <w:rFonts w:ascii="Arial" w:hAnsi="Arial" w:cs="Arial"/>
                <w:b/>
                <w:bCs/>
                <w:sz w:val="24"/>
                <w:szCs w:val="24"/>
              </w:rPr>
              <w:t xml:space="preserve">Gross Budget </w:t>
            </w:r>
          </w:p>
          <w:p w14:paraId="6B0B8FE8" w14:textId="77777777" w:rsidR="00B75F65" w:rsidRPr="007F3DFA" w:rsidRDefault="00B75F65" w:rsidP="00E201AE">
            <w:pPr>
              <w:jc w:val="center"/>
              <w:rPr>
                <w:rFonts w:ascii="Arial" w:hAnsi="Arial" w:cs="Arial"/>
                <w:b/>
                <w:bCs/>
                <w:sz w:val="24"/>
                <w:szCs w:val="24"/>
              </w:rPr>
            </w:pPr>
          </w:p>
          <w:p w14:paraId="1B41DC17" w14:textId="0AC1642C" w:rsidR="00E201AE" w:rsidRPr="007F3DFA" w:rsidRDefault="00B75F65" w:rsidP="00E201AE">
            <w:pPr>
              <w:jc w:val="center"/>
              <w:rPr>
                <w:rFonts w:ascii="Arial" w:hAnsi="Arial" w:cs="Arial"/>
                <w:b/>
                <w:bCs/>
                <w:sz w:val="24"/>
                <w:szCs w:val="24"/>
              </w:rPr>
            </w:pPr>
            <w:r w:rsidRPr="007F3DFA">
              <w:rPr>
                <w:rFonts w:ascii="Arial" w:hAnsi="Arial" w:cs="Arial"/>
                <w:b/>
                <w:bCs/>
                <w:sz w:val="24"/>
                <w:szCs w:val="24"/>
              </w:rPr>
              <w:t>(</w:t>
            </w:r>
            <w:r w:rsidR="00E201AE" w:rsidRPr="007F3DFA">
              <w:rPr>
                <w:rFonts w:ascii="Arial" w:hAnsi="Arial" w:cs="Arial"/>
                <w:b/>
                <w:bCs/>
                <w:sz w:val="24"/>
                <w:szCs w:val="24"/>
              </w:rPr>
              <w:t>The amount we propose to spend</w:t>
            </w:r>
            <w:r w:rsidRPr="007F3DFA">
              <w:rPr>
                <w:rFonts w:ascii="Arial" w:hAnsi="Arial" w:cs="Arial"/>
                <w:b/>
                <w:bCs/>
                <w:sz w:val="24"/>
                <w:szCs w:val="24"/>
              </w:rPr>
              <w:t>)</w:t>
            </w:r>
          </w:p>
          <w:p w14:paraId="1A776B29" w14:textId="69C73B7B" w:rsidR="00B75F65" w:rsidRPr="007F3DFA" w:rsidRDefault="00B75F65" w:rsidP="00E201AE">
            <w:pPr>
              <w:jc w:val="center"/>
              <w:rPr>
                <w:rFonts w:ascii="Arial" w:hAnsi="Arial" w:cs="Arial"/>
                <w:b/>
                <w:bCs/>
                <w:sz w:val="24"/>
                <w:szCs w:val="24"/>
              </w:rPr>
            </w:pPr>
          </w:p>
        </w:tc>
        <w:tc>
          <w:tcPr>
            <w:tcW w:w="1837" w:type="dxa"/>
            <w:tcBorders>
              <w:bottom w:val="nil"/>
            </w:tcBorders>
            <w:noWrap/>
            <w:hideMark/>
          </w:tcPr>
          <w:p w14:paraId="382C992B" w14:textId="77777777" w:rsidR="00B75F65" w:rsidRPr="007F3DFA" w:rsidRDefault="00E201AE" w:rsidP="00E201AE">
            <w:pPr>
              <w:jc w:val="center"/>
              <w:rPr>
                <w:rFonts w:ascii="Arial" w:hAnsi="Arial" w:cs="Arial"/>
                <w:b/>
                <w:bCs/>
                <w:sz w:val="24"/>
                <w:szCs w:val="24"/>
              </w:rPr>
            </w:pPr>
            <w:r w:rsidRPr="007F3DFA">
              <w:rPr>
                <w:rFonts w:ascii="Arial" w:hAnsi="Arial" w:cs="Arial"/>
                <w:b/>
                <w:bCs/>
                <w:sz w:val="24"/>
                <w:szCs w:val="24"/>
              </w:rPr>
              <w:t xml:space="preserve">Income </w:t>
            </w:r>
          </w:p>
          <w:p w14:paraId="5D7F531E" w14:textId="77777777" w:rsidR="00B75F65" w:rsidRPr="007F3DFA" w:rsidRDefault="00B75F65" w:rsidP="00E201AE">
            <w:pPr>
              <w:jc w:val="center"/>
              <w:rPr>
                <w:rFonts w:ascii="Arial" w:hAnsi="Arial" w:cs="Arial"/>
                <w:b/>
                <w:bCs/>
                <w:sz w:val="24"/>
                <w:szCs w:val="24"/>
              </w:rPr>
            </w:pPr>
          </w:p>
          <w:p w14:paraId="78A489A0" w14:textId="77777777" w:rsidR="00E201AE" w:rsidRPr="007F3DFA" w:rsidRDefault="00B75F65" w:rsidP="00E201AE">
            <w:pPr>
              <w:jc w:val="center"/>
              <w:rPr>
                <w:rFonts w:ascii="Arial" w:hAnsi="Arial" w:cs="Arial"/>
                <w:b/>
                <w:bCs/>
                <w:sz w:val="24"/>
                <w:szCs w:val="24"/>
              </w:rPr>
            </w:pPr>
            <w:r w:rsidRPr="007F3DFA">
              <w:rPr>
                <w:rFonts w:ascii="Arial" w:hAnsi="Arial" w:cs="Arial"/>
                <w:b/>
                <w:bCs/>
                <w:sz w:val="24"/>
                <w:szCs w:val="24"/>
              </w:rPr>
              <w:t>(</w:t>
            </w:r>
            <w:r w:rsidR="00E201AE" w:rsidRPr="007F3DFA">
              <w:rPr>
                <w:rFonts w:ascii="Arial" w:hAnsi="Arial" w:cs="Arial"/>
                <w:b/>
                <w:bCs/>
                <w:sz w:val="24"/>
                <w:szCs w:val="24"/>
              </w:rPr>
              <w:t>The amount we expect to receive</w:t>
            </w:r>
            <w:r w:rsidRPr="007F3DFA">
              <w:rPr>
                <w:rFonts w:ascii="Arial" w:hAnsi="Arial" w:cs="Arial"/>
                <w:b/>
                <w:bCs/>
                <w:sz w:val="24"/>
                <w:szCs w:val="24"/>
              </w:rPr>
              <w:t>)</w:t>
            </w:r>
          </w:p>
          <w:p w14:paraId="7256C7DA" w14:textId="7DF93BFD" w:rsidR="00B75F65" w:rsidRPr="007F3DFA" w:rsidRDefault="00B75F65" w:rsidP="00E201AE">
            <w:pPr>
              <w:jc w:val="center"/>
              <w:rPr>
                <w:rFonts w:ascii="Arial" w:hAnsi="Arial" w:cs="Arial"/>
                <w:b/>
                <w:bCs/>
                <w:sz w:val="24"/>
                <w:szCs w:val="24"/>
              </w:rPr>
            </w:pPr>
          </w:p>
        </w:tc>
        <w:tc>
          <w:tcPr>
            <w:tcW w:w="1853" w:type="dxa"/>
            <w:tcBorders>
              <w:bottom w:val="nil"/>
            </w:tcBorders>
            <w:noWrap/>
            <w:hideMark/>
          </w:tcPr>
          <w:p w14:paraId="0D557CCD" w14:textId="77777777" w:rsidR="00B75F65" w:rsidRPr="007F3DFA" w:rsidRDefault="00E201AE" w:rsidP="00E201AE">
            <w:pPr>
              <w:jc w:val="center"/>
              <w:rPr>
                <w:rFonts w:ascii="Arial" w:hAnsi="Arial" w:cs="Arial"/>
                <w:b/>
                <w:bCs/>
                <w:sz w:val="24"/>
                <w:szCs w:val="24"/>
              </w:rPr>
            </w:pPr>
            <w:r w:rsidRPr="007F3DFA">
              <w:rPr>
                <w:rFonts w:ascii="Arial" w:hAnsi="Arial" w:cs="Arial"/>
                <w:b/>
                <w:bCs/>
                <w:sz w:val="24"/>
                <w:szCs w:val="24"/>
              </w:rPr>
              <w:t xml:space="preserve"> </w:t>
            </w:r>
            <w:r w:rsidR="00B75F65" w:rsidRPr="007F3DFA">
              <w:rPr>
                <w:rFonts w:ascii="Arial" w:hAnsi="Arial" w:cs="Arial"/>
                <w:b/>
                <w:bCs/>
                <w:sz w:val="24"/>
                <w:szCs w:val="24"/>
              </w:rPr>
              <w:t>Net Budget</w:t>
            </w:r>
          </w:p>
          <w:p w14:paraId="18D2D4D5" w14:textId="77777777" w:rsidR="00B75F65" w:rsidRPr="007F3DFA" w:rsidRDefault="00B75F65" w:rsidP="00E201AE">
            <w:pPr>
              <w:jc w:val="center"/>
              <w:rPr>
                <w:rFonts w:ascii="Arial" w:hAnsi="Arial" w:cs="Arial"/>
                <w:b/>
                <w:bCs/>
                <w:sz w:val="24"/>
                <w:szCs w:val="24"/>
              </w:rPr>
            </w:pPr>
          </w:p>
          <w:p w14:paraId="063DECBC" w14:textId="063E2309" w:rsidR="00E201AE" w:rsidRPr="007F3DFA" w:rsidRDefault="00B75F65" w:rsidP="00E201AE">
            <w:pPr>
              <w:jc w:val="center"/>
              <w:rPr>
                <w:rFonts w:ascii="Arial" w:hAnsi="Arial" w:cs="Arial"/>
                <w:b/>
                <w:bCs/>
                <w:sz w:val="24"/>
                <w:szCs w:val="24"/>
              </w:rPr>
            </w:pPr>
            <w:r w:rsidRPr="007F3DFA">
              <w:rPr>
                <w:rFonts w:ascii="Arial" w:hAnsi="Arial" w:cs="Arial"/>
                <w:b/>
                <w:bCs/>
                <w:sz w:val="24"/>
                <w:szCs w:val="24"/>
              </w:rPr>
              <w:t>(</w:t>
            </w:r>
            <w:r w:rsidR="00E201AE" w:rsidRPr="007F3DFA">
              <w:rPr>
                <w:rFonts w:ascii="Arial" w:hAnsi="Arial" w:cs="Arial"/>
                <w:b/>
                <w:bCs/>
                <w:sz w:val="24"/>
                <w:szCs w:val="24"/>
              </w:rPr>
              <w:t>The cost to the County Council</w:t>
            </w:r>
            <w:r w:rsidRPr="007F3DFA">
              <w:rPr>
                <w:rFonts w:ascii="Arial" w:hAnsi="Arial" w:cs="Arial"/>
                <w:b/>
                <w:bCs/>
                <w:sz w:val="24"/>
                <w:szCs w:val="24"/>
              </w:rPr>
              <w:t>)</w:t>
            </w:r>
          </w:p>
        </w:tc>
      </w:tr>
      <w:tr w:rsidR="00E201AE" w:rsidRPr="00C71915" w14:paraId="7668AA17" w14:textId="77777777" w:rsidTr="000116BD">
        <w:trPr>
          <w:trHeight w:val="375"/>
        </w:trPr>
        <w:tc>
          <w:tcPr>
            <w:tcW w:w="3539" w:type="dxa"/>
            <w:tcBorders>
              <w:top w:val="nil"/>
            </w:tcBorders>
            <w:noWrap/>
            <w:hideMark/>
          </w:tcPr>
          <w:p w14:paraId="3E08B4CE" w14:textId="5B40B642" w:rsidR="00E201AE" w:rsidRPr="00630EB4" w:rsidRDefault="00E201AE" w:rsidP="00E201AE">
            <w:pPr>
              <w:jc w:val="center"/>
              <w:rPr>
                <w:rFonts w:ascii="Arial" w:hAnsi="Arial" w:cs="Arial"/>
                <w:b/>
                <w:bCs/>
                <w:sz w:val="24"/>
                <w:szCs w:val="24"/>
              </w:rPr>
            </w:pPr>
          </w:p>
        </w:tc>
        <w:tc>
          <w:tcPr>
            <w:tcW w:w="1980" w:type="dxa"/>
            <w:tcBorders>
              <w:top w:val="nil"/>
            </w:tcBorders>
            <w:noWrap/>
            <w:hideMark/>
          </w:tcPr>
          <w:p w14:paraId="6F0D2537" w14:textId="77777777" w:rsidR="00E201AE" w:rsidRPr="007F3DFA" w:rsidRDefault="00E201AE" w:rsidP="00E201AE">
            <w:pPr>
              <w:jc w:val="center"/>
              <w:rPr>
                <w:rFonts w:ascii="Arial" w:hAnsi="Arial" w:cs="Arial"/>
                <w:b/>
                <w:bCs/>
                <w:sz w:val="24"/>
                <w:szCs w:val="24"/>
              </w:rPr>
            </w:pPr>
            <w:r w:rsidRPr="007F3DFA">
              <w:rPr>
                <w:rFonts w:ascii="Arial" w:hAnsi="Arial" w:cs="Arial"/>
                <w:b/>
                <w:bCs/>
                <w:sz w:val="24"/>
                <w:szCs w:val="24"/>
              </w:rPr>
              <w:t>£m</w:t>
            </w:r>
          </w:p>
        </w:tc>
        <w:tc>
          <w:tcPr>
            <w:tcW w:w="1837" w:type="dxa"/>
            <w:tcBorders>
              <w:top w:val="nil"/>
            </w:tcBorders>
            <w:noWrap/>
            <w:hideMark/>
          </w:tcPr>
          <w:p w14:paraId="66599BC6" w14:textId="77777777" w:rsidR="00E201AE" w:rsidRPr="007F3DFA" w:rsidRDefault="00E201AE" w:rsidP="00E201AE">
            <w:pPr>
              <w:jc w:val="center"/>
              <w:rPr>
                <w:rFonts w:ascii="Arial" w:hAnsi="Arial" w:cs="Arial"/>
                <w:b/>
                <w:bCs/>
                <w:sz w:val="24"/>
                <w:szCs w:val="24"/>
              </w:rPr>
            </w:pPr>
            <w:r w:rsidRPr="007F3DFA">
              <w:rPr>
                <w:rFonts w:ascii="Arial" w:hAnsi="Arial" w:cs="Arial"/>
                <w:b/>
                <w:bCs/>
                <w:sz w:val="24"/>
                <w:szCs w:val="24"/>
              </w:rPr>
              <w:t>£m</w:t>
            </w:r>
          </w:p>
        </w:tc>
        <w:tc>
          <w:tcPr>
            <w:tcW w:w="1853" w:type="dxa"/>
            <w:tcBorders>
              <w:top w:val="nil"/>
            </w:tcBorders>
            <w:noWrap/>
            <w:hideMark/>
          </w:tcPr>
          <w:p w14:paraId="16B9F13F" w14:textId="77777777" w:rsidR="00E201AE" w:rsidRPr="007F3DFA" w:rsidRDefault="00E201AE" w:rsidP="00E201AE">
            <w:pPr>
              <w:jc w:val="center"/>
              <w:rPr>
                <w:rFonts w:ascii="Arial" w:hAnsi="Arial" w:cs="Arial"/>
                <w:b/>
                <w:bCs/>
                <w:sz w:val="24"/>
                <w:szCs w:val="24"/>
              </w:rPr>
            </w:pPr>
            <w:r w:rsidRPr="007F3DFA">
              <w:rPr>
                <w:rFonts w:ascii="Arial" w:hAnsi="Arial" w:cs="Arial"/>
                <w:b/>
                <w:bCs/>
                <w:sz w:val="24"/>
                <w:szCs w:val="24"/>
              </w:rPr>
              <w:t>£m</w:t>
            </w:r>
          </w:p>
        </w:tc>
      </w:tr>
      <w:tr w:rsidR="00252F3E" w:rsidRPr="00C71915" w14:paraId="1D4B6A62" w14:textId="77777777" w:rsidTr="00770C9F">
        <w:trPr>
          <w:trHeight w:val="463"/>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23B01" w14:textId="77777777" w:rsidR="00252F3E" w:rsidRPr="00630EB4" w:rsidRDefault="00252F3E" w:rsidP="00252F3E">
            <w:pPr>
              <w:rPr>
                <w:rFonts w:ascii="Arial" w:hAnsi="Arial" w:cs="Arial"/>
                <w:b/>
                <w:bCs/>
                <w:sz w:val="24"/>
                <w:szCs w:val="24"/>
                <w:highlight w:val="red"/>
              </w:rPr>
            </w:pPr>
            <w:r w:rsidRPr="00630EB4">
              <w:rPr>
                <w:rFonts w:ascii="Arial" w:hAnsi="Arial" w:cs="Arial"/>
                <w:b/>
                <w:bCs/>
                <w:color w:val="000000"/>
                <w:sz w:val="24"/>
                <w:szCs w:val="24"/>
              </w:rPr>
              <w:t>The cost of being in business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5AE5892" w14:textId="11820310" w:rsidR="00252F3E" w:rsidRPr="00FA6DE0" w:rsidRDefault="00252F3E" w:rsidP="00770C9F">
            <w:pPr>
              <w:jc w:val="right"/>
              <w:rPr>
                <w:rFonts w:ascii="Arial" w:hAnsi="Arial" w:cs="Arial"/>
                <w:b/>
                <w:color w:val="000000"/>
                <w:sz w:val="24"/>
                <w:szCs w:val="24"/>
              </w:rPr>
            </w:pPr>
            <w:r w:rsidRPr="00FA6DE0">
              <w:rPr>
                <w:rFonts w:ascii="Arial" w:hAnsi="Arial" w:cs="Arial"/>
                <w:bCs/>
                <w:sz w:val="24"/>
                <w:szCs w:val="24"/>
              </w:rPr>
              <w:t>163.481</w:t>
            </w:r>
          </w:p>
        </w:tc>
        <w:tc>
          <w:tcPr>
            <w:tcW w:w="1837" w:type="dxa"/>
            <w:tcBorders>
              <w:top w:val="single" w:sz="4" w:space="0" w:color="auto"/>
              <w:left w:val="nil"/>
              <w:bottom w:val="single" w:sz="4" w:space="0" w:color="auto"/>
              <w:right w:val="single" w:sz="4" w:space="0" w:color="auto"/>
            </w:tcBorders>
            <w:shd w:val="clear" w:color="auto" w:fill="auto"/>
            <w:noWrap/>
            <w:vAlign w:val="bottom"/>
          </w:tcPr>
          <w:p w14:paraId="3C88D69F" w14:textId="43BC29D8" w:rsidR="00252F3E" w:rsidRPr="00FA6DE0" w:rsidRDefault="00252F3E" w:rsidP="00770C9F">
            <w:pPr>
              <w:jc w:val="right"/>
              <w:rPr>
                <w:rFonts w:ascii="Arial" w:hAnsi="Arial" w:cs="Arial"/>
                <w:b/>
                <w:color w:val="000000"/>
                <w:sz w:val="24"/>
                <w:szCs w:val="24"/>
              </w:rPr>
            </w:pPr>
            <w:r w:rsidRPr="00FA6DE0">
              <w:rPr>
                <w:rFonts w:ascii="Arial" w:hAnsi="Arial" w:cs="Arial"/>
                <w:bCs/>
                <w:sz w:val="24"/>
                <w:szCs w:val="24"/>
              </w:rPr>
              <w:t>(75.201)</w:t>
            </w:r>
          </w:p>
        </w:tc>
        <w:tc>
          <w:tcPr>
            <w:tcW w:w="1853" w:type="dxa"/>
            <w:tcBorders>
              <w:top w:val="single" w:sz="4" w:space="0" w:color="auto"/>
              <w:left w:val="nil"/>
              <w:bottom w:val="single" w:sz="4" w:space="0" w:color="auto"/>
              <w:right w:val="single" w:sz="4" w:space="0" w:color="auto"/>
            </w:tcBorders>
            <w:shd w:val="clear" w:color="auto" w:fill="auto"/>
            <w:noWrap/>
            <w:vAlign w:val="bottom"/>
          </w:tcPr>
          <w:p w14:paraId="689E55B8" w14:textId="249E23AE" w:rsidR="00252F3E" w:rsidRPr="00FA6DE0" w:rsidRDefault="00252F3E" w:rsidP="00770C9F">
            <w:pPr>
              <w:jc w:val="right"/>
              <w:rPr>
                <w:rFonts w:ascii="Arial" w:hAnsi="Arial" w:cs="Arial"/>
                <w:b/>
                <w:color w:val="000000"/>
                <w:sz w:val="24"/>
                <w:szCs w:val="24"/>
              </w:rPr>
            </w:pPr>
            <w:r w:rsidRPr="00FA6DE0">
              <w:rPr>
                <w:rFonts w:ascii="Arial" w:hAnsi="Arial" w:cs="Arial"/>
                <w:bCs/>
                <w:sz w:val="24"/>
                <w:szCs w:val="24"/>
              </w:rPr>
              <w:t>88.280</w:t>
            </w:r>
          </w:p>
        </w:tc>
      </w:tr>
      <w:tr w:rsidR="00252F3E" w:rsidRPr="00C71915" w14:paraId="560F7D2F" w14:textId="77777777" w:rsidTr="000116BD">
        <w:trPr>
          <w:trHeight w:val="37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713CF2B6" w14:textId="77777777" w:rsidR="00252F3E" w:rsidRPr="00630EB4" w:rsidRDefault="00252F3E" w:rsidP="00252F3E">
            <w:pPr>
              <w:rPr>
                <w:rFonts w:ascii="Arial" w:hAnsi="Arial" w:cs="Arial"/>
                <w:b/>
                <w:bCs/>
                <w:sz w:val="24"/>
                <w:szCs w:val="24"/>
                <w:highlight w:val="red"/>
              </w:rPr>
            </w:pPr>
            <w:r w:rsidRPr="00630EB4">
              <w:rPr>
                <w:rFonts w:ascii="Arial" w:hAnsi="Arial" w:cs="Arial"/>
                <w:b/>
                <w:bCs/>
                <w:color w:val="000000"/>
                <w:sz w:val="24"/>
                <w:szCs w:val="24"/>
              </w:rPr>
              <w:t>Service Offers Proposals</w:t>
            </w:r>
          </w:p>
        </w:tc>
        <w:tc>
          <w:tcPr>
            <w:tcW w:w="1980" w:type="dxa"/>
            <w:tcBorders>
              <w:top w:val="nil"/>
              <w:left w:val="nil"/>
              <w:bottom w:val="single" w:sz="4" w:space="0" w:color="auto"/>
              <w:right w:val="single" w:sz="4" w:space="0" w:color="auto"/>
            </w:tcBorders>
            <w:shd w:val="clear" w:color="auto" w:fill="auto"/>
            <w:noWrap/>
            <w:vAlign w:val="bottom"/>
          </w:tcPr>
          <w:p w14:paraId="4A382A66" w14:textId="77777777" w:rsidR="00252F3E" w:rsidRPr="00FA6DE0" w:rsidRDefault="00252F3E" w:rsidP="00252F3E">
            <w:pPr>
              <w:jc w:val="right"/>
              <w:rPr>
                <w:rFonts w:ascii="Arial" w:hAnsi="Arial" w:cs="Arial"/>
                <w:color w:val="000000"/>
                <w:sz w:val="24"/>
                <w:szCs w:val="24"/>
              </w:rPr>
            </w:pPr>
          </w:p>
        </w:tc>
        <w:tc>
          <w:tcPr>
            <w:tcW w:w="1837" w:type="dxa"/>
            <w:tcBorders>
              <w:top w:val="nil"/>
              <w:left w:val="nil"/>
              <w:bottom w:val="single" w:sz="4" w:space="0" w:color="auto"/>
              <w:right w:val="single" w:sz="4" w:space="0" w:color="auto"/>
            </w:tcBorders>
            <w:shd w:val="clear" w:color="auto" w:fill="auto"/>
            <w:noWrap/>
            <w:vAlign w:val="bottom"/>
          </w:tcPr>
          <w:p w14:paraId="67BF75AD" w14:textId="77777777" w:rsidR="00252F3E" w:rsidRPr="00FA6DE0" w:rsidRDefault="00252F3E" w:rsidP="00252F3E">
            <w:pPr>
              <w:jc w:val="right"/>
              <w:rPr>
                <w:rFonts w:ascii="Arial" w:hAnsi="Arial" w:cs="Arial"/>
                <w:color w:val="000000"/>
                <w:sz w:val="24"/>
                <w:szCs w:val="24"/>
              </w:rPr>
            </w:pPr>
          </w:p>
        </w:tc>
        <w:tc>
          <w:tcPr>
            <w:tcW w:w="1853" w:type="dxa"/>
            <w:tcBorders>
              <w:top w:val="nil"/>
              <w:left w:val="nil"/>
              <w:bottom w:val="single" w:sz="4" w:space="0" w:color="auto"/>
              <w:right w:val="single" w:sz="4" w:space="0" w:color="auto"/>
            </w:tcBorders>
            <w:shd w:val="clear" w:color="auto" w:fill="auto"/>
            <w:noWrap/>
            <w:vAlign w:val="bottom"/>
          </w:tcPr>
          <w:p w14:paraId="371259E5" w14:textId="77777777" w:rsidR="00252F3E" w:rsidRPr="00FA6DE0" w:rsidRDefault="00252F3E" w:rsidP="00252F3E">
            <w:pPr>
              <w:jc w:val="right"/>
              <w:rPr>
                <w:rFonts w:ascii="Arial" w:hAnsi="Arial" w:cs="Arial"/>
                <w:color w:val="000000"/>
                <w:sz w:val="24"/>
                <w:szCs w:val="24"/>
              </w:rPr>
            </w:pPr>
          </w:p>
        </w:tc>
      </w:tr>
      <w:tr w:rsidR="00252F3E" w:rsidRPr="00C71915" w14:paraId="39FD6DF8" w14:textId="77777777" w:rsidTr="00770C9F">
        <w:trPr>
          <w:trHeight w:val="37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2B42497E" w14:textId="77777777" w:rsidR="00252F3E" w:rsidRPr="00630EB4" w:rsidRDefault="00252F3E" w:rsidP="00252F3E">
            <w:pPr>
              <w:rPr>
                <w:rFonts w:ascii="Arial" w:hAnsi="Arial" w:cs="Arial"/>
                <w:bCs/>
                <w:sz w:val="24"/>
                <w:szCs w:val="24"/>
              </w:rPr>
            </w:pPr>
            <w:r w:rsidRPr="00630EB4">
              <w:rPr>
                <w:rFonts w:ascii="Arial" w:hAnsi="Arial" w:cs="Arial"/>
                <w:bCs/>
                <w:color w:val="000000"/>
                <w:sz w:val="24"/>
                <w:szCs w:val="24"/>
              </w:rPr>
              <w:t xml:space="preserve">Social Care </w:t>
            </w:r>
          </w:p>
        </w:tc>
        <w:tc>
          <w:tcPr>
            <w:tcW w:w="1980" w:type="dxa"/>
            <w:tcBorders>
              <w:top w:val="nil"/>
              <w:left w:val="nil"/>
              <w:bottom w:val="single" w:sz="4" w:space="0" w:color="auto"/>
              <w:right w:val="single" w:sz="4" w:space="0" w:color="auto"/>
            </w:tcBorders>
            <w:shd w:val="clear" w:color="auto" w:fill="auto"/>
            <w:noWrap/>
            <w:vAlign w:val="bottom"/>
          </w:tcPr>
          <w:p w14:paraId="290A4350" w14:textId="15FB381E" w:rsidR="00252F3E" w:rsidRPr="00FA6DE0" w:rsidRDefault="00252F3E" w:rsidP="00770C9F">
            <w:pPr>
              <w:jc w:val="right"/>
              <w:rPr>
                <w:rFonts w:ascii="Arial" w:hAnsi="Arial" w:cs="Arial"/>
                <w:color w:val="000000"/>
                <w:sz w:val="24"/>
                <w:szCs w:val="24"/>
              </w:rPr>
            </w:pPr>
            <w:r w:rsidRPr="00FA6DE0">
              <w:rPr>
                <w:rFonts w:ascii="Arial" w:hAnsi="Arial" w:cs="Arial"/>
                <w:bCs/>
                <w:sz w:val="24"/>
                <w:szCs w:val="24"/>
              </w:rPr>
              <w:t>482.606</w:t>
            </w:r>
          </w:p>
        </w:tc>
        <w:tc>
          <w:tcPr>
            <w:tcW w:w="1837" w:type="dxa"/>
            <w:tcBorders>
              <w:top w:val="nil"/>
              <w:left w:val="nil"/>
              <w:bottom w:val="single" w:sz="4" w:space="0" w:color="auto"/>
              <w:right w:val="single" w:sz="4" w:space="0" w:color="auto"/>
            </w:tcBorders>
            <w:shd w:val="clear" w:color="auto" w:fill="auto"/>
            <w:noWrap/>
            <w:vAlign w:val="bottom"/>
          </w:tcPr>
          <w:p w14:paraId="09C5140E" w14:textId="61A49709" w:rsidR="00252F3E" w:rsidRPr="00FA6DE0" w:rsidRDefault="00252F3E" w:rsidP="00770C9F">
            <w:pPr>
              <w:jc w:val="right"/>
              <w:rPr>
                <w:rFonts w:ascii="Arial" w:hAnsi="Arial" w:cs="Arial"/>
                <w:color w:val="000000"/>
                <w:sz w:val="24"/>
                <w:szCs w:val="24"/>
              </w:rPr>
            </w:pPr>
            <w:r w:rsidRPr="00FA6DE0">
              <w:rPr>
                <w:rFonts w:ascii="Arial" w:hAnsi="Arial" w:cs="Arial"/>
                <w:bCs/>
                <w:sz w:val="24"/>
                <w:szCs w:val="24"/>
              </w:rPr>
              <w:t>(121.325)</w:t>
            </w:r>
          </w:p>
        </w:tc>
        <w:tc>
          <w:tcPr>
            <w:tcW w:w="1853" w:type="dxa"/>
            <w:tcBorders>
              <w:top w:val="nil"/>
              <w:left w:val="nil"/>
              <w:bottom w:val="single" w:sz="4" w:space="0" w:color="auto"/>
              <w:right w:val="single" w:sz="4" w:space="0" w:color="auto"/>
            </w:tcBorders>
            <w:shd w:val="clear" w:color="auto" w:fill="auto"/>
            <w:noWrap/>
            <w:vAlign w:val="bottom"/>
          </w:tcPr>
          <w:p w14:paraId="689F1535" w14:textId="024320B2" w:rsidR="00252F3E" w:rsidRPr="00FA6DE0" w:rsidRDefault="00252F3E" w:rsidP="00770C9F">
            <w:pPr>
              <w:jc w:val="right"/>
              <w:rPr>
                <w:rFonts w:ascii="Arial" w:hAnsi="Arial" w:cs="Arial"/>
                <w:color w:val="000000"/>
                <w:sz w:val="24"/>
                <w:szCs w:val="24"/>
              </w:rPr>
            </w:pPr>
            <w:r w:rsidRPr="00FA6DE0">
              <w:rPr>
                <w:rFonts w:ascii="Arial" w:hAnsi="Arial" w:cs="Arial"/>
                <w:bCs/>
                <w:sz w:val="24"/>
                <w:szCs w:val="24"/>
              </w:rPr>
              <w:t>361.281</w:t>
            </w:r>
          </w:p>
        </w:tc>
      </w:tr>
      <w:tr w:rsidR="00252F3E" w:rsidRPr="00C71915" w14:paraId="4AA72FE2" w14:textId="77777777" w:rsidTr="00770C9F">
        <w:trPr>
          <w:trHeight w:val="425"/>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08328" w14:textId="77777777" w:rsidR="00252F3E" w:rsidRPr="00630EB4" w:rsidRDefault="00252F3E" w:rsidP="00252F3E">
            <w:pPr>
              <w:rPr>
                <w:rFonts w:ascii="Arial" w:hAnsi="Arial" w:cs="Arial"/>
                <w:bCs/>
                <w:sz w:val="24"/>
                <w:szCs w:val="24"/>
              </w:rPr>
            </w:pPr>
            <w:r w:rsidRPr="00630EB4">
              <w:rPr>
                <w:rFonts w:ascii="Arial" w:hAnsi="Arial" w:cs="Arial"/>
                <w:bCs/>
                <w:color w:val="000000"/>
                <w:sz w:val="24"/>
                <w:szCs w:val="24"/>
              </w:rPr>
              <w:t>Other Services We Provide To Adults</w:t>
            </w:r>
          </w:p>
        </w:tc>
        <w:tc>
          <w:tcPr>
            <w:tcW w:w="1980" w:type="dxa"/>
            <w:tcBorders>
              <w:top w:val="nil"/>
              <w:left w:val="nil"/>
              <w:bottom w:val="single" w:sz="4" w:space="0" w:color="auto"/>
              <w:right w:val="single" w:sz="4" w:space="0" w:color="auto"/>
            </w:tcBorders>
            <w:shd w:val="clear" w:color="auto" w:fill="auto"/>
            <w:noWrap/>
            <w:vAlign w:val="bottom"/>
          </w:tcPr>
          <w:p w14:paraId="59647AFC" w14:textId="6449F9C5" w:rsidR="00252F3E" w:rsidRPr="00FA6DE0" w:rsidRDefault="00252F3E" w:rsidP="00770C9F">
            <w:pPr>
              <w:jc w:val="right"/>
              <w:rPr>
                <w:rFonts w:ascii="Arial" w:hAnsi="Arial" w:cs="Arial"/>
                <w:color w:val="000000"/>
                <w:sz w:val="24"/>
                <w:szCs w:val="24"/>
              </w:rPr>
            </w:pPr>
            <w:r w:rsidRPr="00FA6DE0">
              <w:rPr>
                <w:rFonts w:ascii="Arial" w:hAnsi="Arial" w:cs="Arial"/>
                <w:bCs/>
                <w:sz w:val="24"/>
                <w:szCs w:val="24"/>
              </w:rPr>
              <w:t>17.335</w:t>
            </w:r>
          </w:p>
        </w:tc>
        <w:tc>
          <w:tcPr>
            <w:tcW w:w="1837" w:type="dxa"/>
            <w:tcBorders>
              <w:top w:val="nil"/>
              <w:left w:val="nil"/>
              <w:bottom w:val="single" w:sz="4" w:space="0" w:color="auto"/>
              <w:right w:val="single" w:sz="4" w:space="0" w:color="auto"/>
            </w:tcBorders>
            <w:shd w:val="clear" w:color="auto" w:fill="auto"/>
            <w:noWrap/>
            <w:vAlign w:val="bottom"/>
          </w:tcPr>
          <w:p w14:paraId="7ECEED22" w14:textId="04FFE1C0" w:rsidR="00252F3E" w:rsidRPr="00FA6DE0" w:rsidRDefault="00252F3E" w:rsidP="00770C9F">
            <w:pPr>
              <w:jc w:val="right"/>
              <w:rPr>
                <w:rFonts w:ascii="Arial" w:hAnsi="Arial" w:cs="Arial"/>
                <w:color w:val="000000"/>
                <w:sz w:val="24"/>
                <w:szCs w:val="24"/>
              </w:rPr>
            </w:pPr>
            <w:r w:rsidRPr="00FA6DE0">
              <w:rPr>
                <w:rFonts w:ascii="Arial" w:hAnsi="Arial" w:cs="Arial"/>
                <w:bCs/>
                <w:sz w:val="24"/>
                <w:szCs w:val="24"/>
              </w:rPr>
              <w:t>(3.697)</w:t>
            </w:r>
          </w:p>
        </w:tc>
        <w:tc>
          <w:tcPr>
            <w:tcW w:w="1853" w:type="dxa"/>
            <w:tcBorders>
              <w:top w:val="nil"/>
              <w:left w:val="nil"/>
              <w:bottom w:val="single" w:sz="4" w:space="0" w:color="auto"/>
              <w:right w:val="single" w:sz="4" w:space="0" w:color="auto"/>
            </w:tcBorders>
            <w:shd w:val="clear" w:color="auto" w:fill="auto"/>
            <w:noWrap/>
            <w:vAlign w:val="bottom"/>
          </w:tcPr>
          <w:p w14:paraId="636C3E84" w14:textId="67842B6F" w:rsidR="00252F3E" w:rsidRPr="00FA6DE0" w:rsidRDefault="00252F3E" w:rsidP="00770C9F">
            <w:pPr>
              <w:jc w:val="right"/>
              <w:rPr>
                <w:rFonts w:ascii="Arial" w:hAnsi="Arial" w:cs="Arial"/>
                <w:color w:val="000000"/>
                <w:sz w:val="24"/>
                <w:szCs w:val="24"/>
              </w:rPr>
            </w:pPr>
            <w:r w:rsidRPr="00FA6DE0">
              <w:rPr>
                <w:rFonts w:ascii="Arial" w:hAnsi="Arial" w:cs="Arial"/>
                <w:bCs/>
                <w:sz w:val="24"/>
                <w:szCs w:val="24"/>
              </w:rPr>
              <w:t>13.638</w:t>
            </w:r>
          </w:p>
        </w:tc>
      </w:tr>
      <w:tr w:rsidR="007F3DFA" w:rsidRPr="00C71915" w14:paraId="059E5308" w14:textId="77777777" w:rsidTr="00770C9F">
        <w:trPr>
          <w:trHeight w:val="453"/>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A42F4" w14:textId="798A7441" w:rsidR="007F3DFA" w:rsidRPr="00630EB4" w:rsidRDefault="007F3DFA" w:rsidP="007F3DFA">
            <w:pPr>
              <w:rPr>
                <w:rFonts w:ascii="Arial" w:hAnsi="Arial" w:cs="Arial"/>
                <w:bCs/>
                <w:sz w:val="24"/>
                <w:szCs w:val="24"/>
                <w:highlight w:val="red"/>
              </w:rPr>
            </w:pPr>
            <w:r w:rsidRPr="00630EB4">
              <w:rPr>
                <w:rFonts w:ascii="Arial" w:hAnsi="Arial" w:cs="Arial"/>
                <w:bCs/>
                <w:color w:val="000000"/>
                <w:sz w:val="24"/>
                <w:szCs w:val="24"/>
              </w:rPr>
              <w:t>Coroners Service</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9A77BDB" w14:textId="03770505" w:rsidR="007F3DFA" w:rsidRPr="00FA6DE0" w:rsidRDefault="007F3DFA" w:rsidP="00770C9F">
            <w:pPr>
              <w:jc w:val="right"/>
              <w:rPr>
                <w:rFonts w:ascii="Arial" w:hAnsi="Arial" w:cs="Arial"/>
                <w:b/>
                <w:color w:val="000000"/>
                <w:sz w:val="24"/>
                <w:szCs w:val="24"/>
              </w:rPr>
            </w:pPr>
            <w:r w:rsidRPr="00FA6DE0">
              <w:rPr>
                <w:rFonts w:ascii="Arial" w:hAnsi="Arial" w:cs="Arial"/>
                <w:bCs/>
                <w:sz w:val="24"/>
                <w:szCs w:val="24"/>
              </w:rPr>
              <w:t>2.179</w:t>
            </w:r>
          </w:p>
        </w:tc>
        <w:tc>
          <w:tcPr>
            <w:tcW w:w="1837" w:type="dxa"/>
            <w:tcBorders>
              <w:top w:val="single" w:sz="4" w:space="0" w:color="auto"/>
              <w:left w:val="nil"/>
              <w:bottom w:val="single" w:sz="4" w:space="0" w:color="auto"/>
              <w:right w:val="single" w:sz="4" w:space="0" w:color="auto"/>
            </w:tcBorders>
            <w:shd w:val="clear" w:color="auto" w:fill="auto"/>
            <w:noWrap/>
            <w:vAlign w:val="bottom"/>
          </w:tcPr>
          <w:p w14:paraId="29476C15" w14:textId="3F9869C6" w:rsidR="007F3DFA" w:rsidRPr="00FA6DE0" w:rsidRDefault="007F3DFA" w:rsidP="00770C9F">
            <w:pPr>
              <w:jc w:val="right"/>
              <w:rPr>
                <w:rFonts w:ascii="Arial" w:hAnsi="Arial" w:cs="Arial"/>
                <w:b/>
                <w:color w:val="000000"/>
                <w:sz w:val="24"/>
                <w:szCs w:val="24"/>
              </w:rPr>
            </w:pPr>
            <w:r w:rsidRPr="00FA6DE0">
              <w:rPr>
                <w:rFonts w:ascii="Arial" w:hAnsi="Arial" w:cs="Arial"/>
                <w:bCs/>
                <w:sz w:val="24"/>
                <w:szCs w:val="24"/>
              </w:rPr>
              <w:t>-</w:t>
            </w:r>
          </w:p>
        </w:tc>
        <w:tc>
          <w:tcPr>
            <w:tcW w:w="1853" w:type="dxa"/>
            <w:tcBorders>
              <w:top w:val="single" w:sz="4" w:space="0" w:color="auto"/>
              <w:left w:val="nil"/>
              <w:bottom w:val="single" w:sz="4" w:space="0" w:color="auto"/>
              <w:right w:val="single" w:sz="4" w:space="0" w:color="auto"/>
            </w:tcBorders>
            <w:shd w:val="clear" w:color="auto" w:fill="auto"/>
            <w:noWrap/>
            <w:vAlign w:val="bottom"/>
          </w:tcPr>
          <w:p w14:paraId="340A2E48" w14:textId="12B58E52" w:rsidR="007F3DFA" w:rsidRPr="00FA6DE0" w:rsidRDefault="007F3DFA" w:rsidP="00770C9F">
            <w:pPr>
              <w:jc w:val="right"/>
              <w:rPr>
                <w:rFonts w:ascii="Arial" w:hAnsi="Arial" w:cs="Arial"/>
                <w:b/>
                <w:color w:val="000000"/>
                <w:sz w:val="24"/>
                <w:szCs w:val="24"/>
              </w:rPr>
            </w:pPr>
            <w:r w:rsidRPr="00FA6DE0">
              <w:rPr>
                <w:rFonts w:ascii="Arial" w:hAnsi="Arial" w:cs="Arial"/>
                <w:bCs/>
                <w:sz w:val="24"/>
                <w:szCs w:val="24"/>
              </w:rPr>
              <w:t>2.179</w:t>
            </w:r>
          </w:p>
        </w:tc>
      </w:tr>
      <w:tr w:rsidR="007F3DFA" w:rsidRPr="00C71915" w14:paraId="5466CFBF" w14:textId="77777777" w:rsidTr="00770C9F">
        <w:trPr>
          <w:trHeight w:val="417"/>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09B952BB" w14:textId="493AE288" w:rsidR="007F3DFA" w:rsidRPr="00630EB4" w:rsidRDefault="007F3DFA" w:rsidP="007F3DFA">
            <w:pPr>
              <w:rPr>
                <w:rFonts w:ascii="Arial" w:hAnsi="Arial" w:cs="Arial"/>
                <w:bCs/>
                <w:color w:val="000000"/>
                <w:sz w:val="24"/>
                <w:szCs w:val="24"/>
              </w:rPr>
            </w:pPr>
            <w:r w:rsidRPr="00630EB4">
              <w:rPr>
                <w:rFonts w:ascii="Arial" w:hAnsi="Arial" w:cs="Arial"/>
                <w:bCs/>
                <w:color w:val="000000"/>
                <w:sz w:val="24"/>
                <w:szCs w:val="24"/>
              </w:rPr>
              <w:t>Public Health</w:t>
            </w:r>
            <w:r>
              <w:rPr>
                <w:rFonts w:ascii="Arial" w:hAnsi="Arial" w:cs="Arial"/>
                <w:bCs/>
                <w:color w:val="000000"/>
                <w:sz w:val="24"/>
                <w:szCs w:val="24"/>
              </w:rPr>
              <w:t xml:space="preserve"> and Wellbeing</w:t>
            </w:r>
          </w:p>
        </w:tc>
        <w:tc>
          <w:tcPr>
            <w:tcW w:w="1980" w:type="dxa"/>
            <w:tcBorders>
              <w:top w:val="nil"/>
              <w:left w:val="nil"/>
              <w:bottom w:val="single" w:sz="4" w:space="0" w:color="auto"/>
              <w:right w:val="single" w:sz="4" w:space="0" w:color="auto"/>
            </w:tcBorders>
            <w:shd w:val="clear" w:color="auto" w:fill="auto"/>
            <w:noWrap/>
            <w:vAlign w:val="bottom"/>
          </w:tcPr>
          <w:p w14:paraId="25A775C6" w14:textId="731144FC" w:rsidR="007F3DFA" w:rsidRPr="00FA6DE0" w:rsidRDefault="007F3DFA" w:rsidP="00770C9F">
            <w:pPr>
              <w:jc w:val="right"/>
              <w:rPr>
                <w:rFonts w:ascii="Arial" w:hAnsi="Arial" w:cs="Arial"/>
                <w:bCs/>
                <w:sz w:val="24"/>
                <w:szCs w:val="24"/>
              </w:rPr>
            </w:pPr>
            <w:r w:rsidRPr="00FA6DE0">
              <w:rPr>
                <w:rFonts w:ascii="Arial" w:hAnsi="Arial" w:cs="Arial"/>
                <w:bCs/>
                <w:sz w:val="24"/>
                <w:szCs w:val="24"/>
              </w:rPr>
              <w:t>93.809</w:t>
            </w:r>
          </w:p>
        </w:tc>
        <w:tc>
          <w:tcPr>
            <w:tcW w:w="1837" w:type="dxa"/>
            <w:tcBorders>
              <w:top w:val="nil"/>
              <w:left w:val="nil"/>
              <w:bottom w:val="single" w:sz="4" w:space="0" w:color="auto"/>
              <w:right w:val="single" w:sz="4" w:space="0" w:color="auto"/>
            </w:tcBorders>
            <w:shd w:val="clear" w:color="auto" w:fill="auto"/>
            <w:noWrap/>
            <w:vAlign w:val="bottom"/>
          </w:tcPr>
          <w:p w14:paraId="245DFC5B" w14:textId="78905F9F" w:rsidR="007F3DFA" w:rsidRPr="00FA6DE0" w:rsidRDefault="007F3DFA" w:rsidP="00770C9F">
            <w:pPr>
              <w:jc w:val="right"/>
              <w:rPr>
                <w:rFonts w:ascii="Arial" w:hAnsi="Arial" w:cs="Arial"/>
                <w:bCs/>
                <w:sz w:val="24"/>
                <w:szCs w:val="24"/>
              </w:rPr>
            </w:pPr>
            <w:r w:rsidRPr="00FA6DE0">
              <w:rPr>
                <w:rFonts w:ascii="Arial" w:hAnsi="Arial" w:cs="Arial"/>
                <w:bCs/>
                <w:sz w:val="24"/>
                <w:szCs w:val="24"/>
              </w:rPr>
              <w:t>(70.580)</w:t>
            </w:r>
          </w:p>
        </w:tc>
        <w:tc>
          <w:tcPr>
            <w:tcW w:w="1853" w:type="dxa"/>
            <w:tcBorders>
              <w:top w:val="nil"/>
              <w:left w:val="nil"/>
              <w:bottom w:val="single" w:sz="4" w:space="0" w:color="auto"/>
              <w:right w:val="single" w:sz="4" w:space="0" w:color="auto"/>
            </w:tcBorders>
            <w:shd w:val="clear" w:color="auto" w:fill="auto"/>
            <w:noWrap/>
            <w:vAlign w:val="bottom"/>
          </w:tcPr>
          <w:p w14:paraId="44A6F737" w14:textId="55B13C24" w:rsidR="007F3DFA" w:rsidRPr="00FA6DE0" w:rsidRDefault="007F3DFA" w:rsidP="00770C9F">
            <w:pPr>
              <w:jc w:val="right"/>
              <w:rPr>
                <w:rFonts w:ascii="Arial" w:hAnsi="Arial" w:cs="Arial"/>
                <w:bCs/>
                <w:sz w:val="24"/>
                <w:szCs w:val="24"/>
              </w:rPr>
            </w:pPr>
            <w:r w:rsidRPr="00FA6DE0">
              <w:rPr>
                <w:rFonts w:ascii="Arial" w:hAnsi="Arial" w:cs="Arial"/>
                <w:bCs/>
                <w:sz w:val="24"/>
                <w:szCs w:val="24"/>
              </w:rPr>
              <w:t>23.229</w:t>
            </w:r>
          </w:p>
        </w:tc>
      </w:tr>
      <w:tr w:rsidR="007F3DFA" w:rsidRPr="00C71915" w14:paraId="78383BC7" w14:textId="77777777" w:rsidTr="00770C9F">
        <w:trPr>
          <w:trHeight w:val="417"/>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25E40956" w14:textId="27CAB663" w:rsidR="007F3DFA" w:rsidRPr="00630EB4" w:rsidRDefault="007F3DFA" w:rsidP="007F3DFA">
            <w:pPr>
              <w:rPr>
                <w:rFonts w:ascii="Arial" w:hAnsi="Arial" w:cs="Arial"/>
                <w:bCs/>
                <w:color w:val="000000"/>
                <w:sz w:val="24"/>
                <w:szCs w:val="24"/>
              </w:rPr>
            </w:pPr>
            <w:r w:rsidRPr="00630EB4">
              <w:rPr>
                <w:rFonts w:ascii="Arial" w:hAnsi="Arial" w:cs="Arial"/>
                <w:bCs/>
                <w:color w:val="000000"/>
                <w:sz w:val="24"/>
                <w:szCs w:val="24"/>
              </w:rPr>
              <w:t>Other Services For Children &amp; Young People</w:t>
            </w:r>
          </w:p>
        </w:tc>
        <w:tc>
          <w:tcPr>
            <w:tcW w:w="1980" w:type="dxa"/>
            <w:tcBorders>
              <w:top w:val="nil"/>
              <w:left w:val="nil"/>
              <w:bottom w:val="single" w:sz="4" w:space="0" w:color="auto"/>
              <w:right w:val="single" w:sz="4" w:space="0" w:color="auto"/>
            </w:tcBorders>
            <w:shd w:val="clear" w:color="auto" w:fill="auto"/>
            <w:noWrap/>
            <w:vAlign w:val="bottom"/>
          </w:tcPr>
          <w:p w14:paraId="38470142" w14:textId="14D944DB"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105.677</w:t>
            </w:r>
          </w:p>
        </w:tc>
        <w:tc>
          <w:tcPr>
            <w:tcW w:w="1837" w:type="dxa"/>
            <w:tcBorders>
              <w:top w:val="nil"/>
              <w:left w:val="nil"/>
              <w:bottom w:val="single" w:sz="4" w:space="0" w:color="auto"/>
              <w:right w:val="single" w:sz="4" w:space="0" w:color="auto"/>
            </w:tcBorders>
            <w:shd w:val="clear" w:color="auto" w:fill="auto"/>
            <w:noWrap/>
            <w:vAlign w:val="bottom"/>
          </w:tcPr>
          <w:p w14:paraId="170812BA" w14:textId="6E334445"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(56.637)</w:t>
            </w:r>
          </w:p>
        </w:tc>
        <w:tc>
          <w:tcPr>
            <w:tcW w:w="1853" w:type="dxa"/>
            <w:tcBorders>
              <w:top w:val="nil"/>
              <w:left w:val="nil"/>
              <w:bottom w:val="single" w:sz="4" w:space="0" w:color="auto"/>
              <w:right w:val="single" w:sz="4" w:space="0" w:color="auto"/>
            </w:tcBorders>
            <w:shd w:val="clear" w:color="auto" w:fill="auto"/>
            <w:noWrap/>
            <w:vAlign w:val="bottom"/>
          </w:tcPr>
          <w:p w14:paraId="2BC32391" w14:textId="3FCF0C8B"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49.040</w:t>
            </w:r>
          </w:p>
        </w:tc>
      </w:tr>
      <w:tr w:rsidR="007F3DFA" w:rsidRPr="00C71915" w14:paraId="74C3EBDA" w14:textId="77777777" w:rsidTr="00770C9F">
        <w:trPr>
          <w:trHeight w:val="417"/>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205A33C9" w14:textId="26C3C424" w:rsidR="007F3DFA" w:rsidRPr="00630EB4" w:rsidRDefault="007F3DFA" w:rsidP="007F3DFA">
            <w:pPr>
              <w:rPr>
                <w:rFonts w:ascii="Arial" w:hAnsi="Arial" w:cs="Arial"/>
                <w:bCs/>
                <w:sz w:val="24"/>
                <w:szCs w:val="24"/>
              </w:rPr>
            </w:pPr>
            <w:r w:rsidRPr="00630EB4">
              <w:rPr>
                <w:rFonts w:ascii="Arial" w:hAnsi="Arial" w:cs="Arial"/>
                <w:bCs/>
                <w:color w:val="000000"/>
                <w:sz w:val="24"/>
                <w:szCs w:val="24"/>
              </w:rPr>
              <w:t>Highway Services</w:t>
            </w:r>
          </w:p>
        </w:tc>
        <w:tc>
          <w:tcPr>
            <w:tcW w:w="1980" w:type="dxa"/>
            <w:tcBorders>
              <w:top w:val="nil"/>
              <w:left w:val="nil"/>
              <w:bottom w:val="single" w:sz="4" w:space="0" w:color="auto"/>
              <w:right w:val="single" w:sz="4" w:space="0" w:color="auto"/>
            </w:tcBorders>
            <w:shd w:val="clear" w:color="auto" w:fill="auto"/>
            <w:noWrap/>
            <w:vAlign w:val="bottom"/>
          </w:tcPr>
          <w:p w14:paraId="3F816E7A" w14:textId="0521058B" w:rsidR="007F3DFA" w:rsidRPr="00FA6DE0" w:rsidRDefault="007F3DFA" w:rsidP="00770C9F">
            <w:pPr>
              <w:jc w:val="right"/>
              <w:rPr>
                <w:rFonts w:ascii="Arial" w:hAnsi="Arial" w:cs="Arial"/>
                <w:b/>
                <w:bCs/>
                <w:sz w:val="24"/>
                <w:szCs w:val="24"/>
              </w:rPr>
            </w:pPr>
            <w:r w:rsidRPr="00FA6DE0">
              <w:rPr>
                <w:rFonts w:ascii="Arial" w:hAnsi="Arial" w:cs="Arial"/>
                <w:bCs/>
                <w:sz w:val="24"/>
                <w:szCs w:val="24"/>
              </w:rPr>
              <w:t>78.832</w:t>
            </w:r>
          </w:p>
        </w:tc>
        <w:tc>
          <w:tcPr>
            <w:tcW w:w="1837" w:type="dxa"/>
            <w:tcBorders>
              <w:top w:val="nil"/>
              <w:left w:val="nil"/>
              <w:bottom w:val="single" w:sz="4" w:space="0" w:color="auto"/>
              <w:right w:val="single" w:sz="4" w:space="0" w:color="auto"/>
            </w:tcBorders>
            <w:shd w:val="clear" w:color="auto" w:fill="auto"/>
            <w:noWrap/>
            <w:vAlign w:val="bottom"/>
          </w:tcPr>
          <w:p w14:paraId="63780A98" w14:textId="5EDE5F30" w:rsidR="007F3DFA" w:rsidRPr="00FA6DE0" w:rsidRDefault="007F3DFA" w:rsidP="00770C9F">
            <w:pPr>
              <w:jc w:val="right"/>
              <w:rPr>
                <w:rFonts w:ascii="Arial" w:hAnsi="Arial" w:cs="Arial"/>
                <w:b/>
                <w:bCs/>
                <w:sz w:val="24"/>
                <w:szCs w:val="24"/>
              </w:rPr>
            </w:pPr>
            <w:r w:rsidRPr="00FA6DE0">
              <w:rPr>
                <w:rFonts w:ascii="Arial" w:hAnsi="Arial" w:cs="Arial"/>
                <w:bCs/>
                <w:sz w:val="24"/>
                <w:szCs w:val="24"/>
              </w:rPr>
              <w:t>(44.798)</w:t>
            </w:r>
          </w:p>
        </w:tc>
        <w:tc>
          <w:tcPr>
            <w:tcW w:w="1853" w:type="dxa"/>
            <w:tcBorders>
              <w:top w:val="nil"/>
              <w:left w:val="nil"/>
              <w:bottom w:val="single" w:sz="4" w:space="0" w:color="auto"/>
              <w:right w:val="single" w:sz="4" w:space="0" w:color="auto"/>
            </w:tcBorders>
            <w:shd w:val="clear" w:color="auto" w:fill="auto"/>
            <w:noWrap/>
            <w:vAlign w:val="bottom"/>
          </w:tcPr>
          <w:p w14:paraId="0F3B65FA" w14:textId="13F6AF66" w:rsidR="007F3DFA" w:rsidRPr="00FA6DE0" w:rsidRDefault="007F3DFA" w:rsidP="00770C9F">
            <w:pPr>
              <w:jc w:val="right"/>
              <w:rPr>
                <w:rFonts w:ascii="Arial" w:hAnsi="Arial" w:cs="Arial"/>
                <w:b/>
                <w:bCs/>
                <w:sz w:val="24"/>
                <w:szCs w:val="24"/>
              </w:rPr>
            </w:pPr>
            <w:r w:rsidRPr="00FA6DE0">
              <w:rPr>
                <w:rFonts w:ascii="Arial" w:hAnsi="Arial" w:cs="Arial"/>
                <w:bCs/>
                <w:sz w:val="24"/>
                <w:szCs w:val="24"/>
              </w:rPr>
              <w:t>34.034</w:t>
            </w:r>
          </w:p>
        </w:tc>
      </w:tr>
      <w:tr w:rsidR="007F3DFA" w:rsidRPr="00C71915" w14:paraId="6C75EA9B" w14:textId="77777777" w:rsidTr="00770C9F">
        <w:trPr>
          <w:trHeight w:val="423"/>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47F8FE5A" w14:textId="02B62DD4" w:rsidR="007F3DFA" w:rsidRPr="00630EB4" w:rsidRDefault="007F3DFA" w:rsidP="007F3DFA">
            <w:pPr>
              <w:rPr>
                <w:rFonts w:ascii="Arial" w:hAnsi="Arial" w:cs="Arial"/>
                <w:bCs/>
                <w:color w:val="000000"/>
                <w:sz w:val="24"/>
                <w:szCs w:val="24"/>
              </w:rPr>
            </w:pPr>
            <w:r>
              <w:rPr>
                <w:rFonts w:ascii="Arial" w:hAnsi="Arial" w:cs="Arial"/>
                <w:bCs/>
                <w:color w:val="000000"/>
                <w:sz w:val="24"/>
                <w:szCs w:val="24"/>
              </w:rPr>
              <w:t>Bus &amp; Rail Travel</w:t>
            </w:r>
          </w:p>
        </w:tc>
        <w:tc>
          <w:tcPr>
            <w:tcW w:w="1980" w:type="dxa"/>
            <w:tcBorders>
              <w:top w:val="nil"/>
              <w:left w:val="nil"/>
              <w:bottom w:val="single" w:sz="4" w:space="0" w:color="auto"/>
              <w:right w:val="single" w:sz="4" w:space="0" w:color="auto"/>
            </w:tcBorders>
            <w:shd w:val="clear" w:color="auto" w:fill="auto"/>
            <w:noWrap/>
            <w:vAlign w:val="bottom"/>
          </w:tcPr>
          <w:p w14:paraId="3642A587" w14:textId="22C50847"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33.343</w:t>
            </w:r>
          </w:p>
        </w:tc>
        <w:tc>
          <w:tcPr>
            <w:tcW w:w="1837" w:type="dxa"/>
            <w:tcBorders>
              <w:top w:val="nil"/>
              <w:left w:val="nil"/>
              <w:bottom w:val="single" w:sz="4" w:space="0" w:color="auto"/>
              <w:right w:val="single" w:sz="4" w:space="0" w:color="auto"/>
            </w:tcBorders>
            <w:shd w:val="clear" w:color="auto" w:fill="auto"/>
            <w:noWrap/>
            <w:vAlign w:val="bottom"/>
          </w:tcPr>
          <w:p w14:paraId="35D4F5EC" w14:textId="7BDB47F5"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(5.834)</w:t>
            </w:r>
          </w:p>
        </w:tc>
        <w:tc>
          <w:tcPr>
            <w:tcW w:w="1853" w:type="dxa"/>
            <w:tcBorders>
              <w:top w:val="nil"/>
              <w:left w:val="nil"/>
              <w:bottom w:val="single" w:sz="4" w:space="0" w:color="auto"/>
              <w:right w:val="single" w:sz="4" w:space="0" w:color="auto"/>
            </w:tcBorders>
            <w:shd w:val="clear" w:color="auto" w:fill="auto"/>
            <w:noWrap/>
            <w:vAlign w:val="bottom"/>
          </w:tcPr>
          <w:p w14:paraId="45EB3C52" w14:textId="26647CBD"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27.509</w:t>
            </w:r>
          </w:p>
        </w:tc>
      </w:tr>
      <w:tr w:rsidR="007F3DFA" w:rsidRPr="00C71915" w14:paraId="28F5DCE4" w14:textId="77777777" w:rsidTr="00770C9F">
        <w:trPr>
          <w:trHeight w:val="423"/>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1B3C07B4" w14:textId="77777777" w:rsidR="007F3DFA" w:rsidRPr="00630EB4" w:rsidRDefault="007F3DFA" w:rsidP="007F3DFA">
            <w:pPr>
              <w:rPr>
                <w:rFonts w:ascii="Arial" w:hAnsi="Arial" w:cs="Arial"/>
                <w:bCs/>
                <w:sz w:val="24"/>
                <w:szCs w:val="24"/>
              </w:rPr>
            </w:pPr>
            <w:r w:rsidRPr="00630EB4">
              <w:rPr>
                <w:rFonts w:ascii="Arial" w:hAnsi="Arial" w:cs="Arial"/>
                <w:bCs/>
                <w:color w:val="000000"/>
                <w:sz w:val="24"/>
                <w:szCs w:val="24"/>
              </w:rPr>
              <w:t>Waste Management</w:t>
            </w:r>
          </w:p>
        </w:tc>
        <w:tc>
          <w:tcPr>
            <w:tcW w:w="1980" w:type="dxa"/>
            <w:tcBorders>
              <w:top w:val="nil"/>
              <w:left w:val="nil"/>
              <w:bottom w:val="single" w:sz="4" w:space="0" w:color="auto"/>
              <w:right w:val="single" w:sz="4" w:space="0" w:color="auto"/>
            </w:tcBorders>
            <w:shd w:val="clear" w:color="auto" w:fill="auto"/>
            <w:noWrap/>
            <w:vAlign w:val="bottom"/>
          </w:tcPr>
          <w:p w14:paraId="69004174" w14:textId="78122683"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107.795</w:t>
            </w:r>
          </w:p>
        </w:tc>
        <w:tc>
          <w:tcPr>
            <w:tcW w:w="1837" w:type="dxa"/>
            <w:tcBorders>
              <w:top w:val="nil"/>
              <w:left w:val="nil"/>
              <w:bottom w:val="single" w:sz="4" w:space="0" w:color="auto"/>
              <w:right w:val="single" w:sz="4" w:space="0" w:color="auto"/>
            </w:tcBorders>
            <w:shd w:val="clear" w:color="auto" w:fill="auto"/>
            <w:noWrap/>
            <w:vAlign w:val="bottom"/>
          </w:tcPr>
          <w:p w14:paraId="49DC00C4" w14:textId="6B5C7735"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(20.119)</w:t>
            </w:r>
          </w:p>
        </w:tc>
        <w:tc>
          <w:tcPr>
            <w:tcW w:w="1853" w:type="dxa"/>
            <w:tcBorders>
              <w:top w:val="nil"/>
              <w:left w:val="nil"/>
              <w:bottom w:val="single" w:sz="4" w:space="0" w:color="auto"/>
              <w:right w:val="single" w:sz="4" w:space="0" w:color="auto"/>
            </w:tcBorders>
            <w:shd w:val="clear" w:color="auto" w:fill="auto"/>
            <w:noWrap/>
            <w:vAlign w:val="bottom"/>
          </w:tcPr>
          <w:p w14:paraId="18164230" w14:textId="555623C3"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87.676</w:t>
            </w:r>
          </w:p>
        </w:tc>
      </w:tr>
      <w:tr w:rsidR="007F3DFA" w:rsidRPr="00C71915" w14:paraId="7F7EF0F1" w14:textId="77777777" w:rsidTr="00770C9F">
        <w:trPr>
          <w:trHeight w:val="414"/>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7B27EC2B" w14:textId="77777777" w:rsidR="007F3DFA" w:rsidRPr="00630EB4" w:rsidRDefault="007F3DFA" w:rsidP="007F3DFA">
            <w:pPr>
              <w:rPr>
                <w:rFonts w:ascii="Arial" w:hAnsi="Arial" w:cs="Arial"/>
                <w:bCs/>
                <w:sz w:val="24"/>
                <w:szCs w:val="24"/>
              </w:rPr>
            </w:pPr>
            <w:r w:rsidRPr="00630EB4">
              <w:rPr>
                <w:rFonts w:ascii="Arial" w:hAnsi="Arial" w:cs="Arial"/>
                <w:bCs/>
                <w:color w:val="000000"/>
                <w:sz w:val="24"/>
                <w:szCs w:val="24"/>
              </w:rPr>
              <w:t>Other Environment Services</w:t>
            </w:r>
          </w:p>
        </w:tc>
        <w:tc>
          <w:tcPr>
            <w:tcW w:w="1980" w:type="dxa"/>
            <w:tcBorders>
              <w:top w:val="nil"/>
              <w:left w:val="nil"/>
              <w:bottom w:val="single" w:sz="4" w:space="0" w:color="auto"/>
              <w:right w:val="single" w:sz="4" w:space="0" w:color="auto"/>
            </w:tcBorders>
            <w:shd w:val="clear" w:color="auto" w:fill="auto"/>
            <w:noWrap/>
            <w:vAlign w:val="bottom"/>
          </w:tcPr>
          <w:p w14:paraId="459C298D" w14:textId="04476652"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16.601</w:t>
            </w:r>
          </w:p>
        </w:tc>
        <w:tc>
          <w:tcPr>
            <w:tcW w:w="1837" w:type="dxa"/>
            <w:tcBorders>
              <w:top w:val="nil"/>
              <w:left w:val="nil"/>
              <w:bottom w:val="single" w:sz="4" w:space="0" w:color="auto"/>
              <w:right w:val="single" w:sz="4" w:space="0" w:color="auto"/>
            </w:tcBorders>
            <w:shd w:val="clear" w:color="auto" w:fill="auto"/>
            <w:noWrap/>
            <w:vAlign w:val="bottom"/>
          </w:tcPr>
          <w:p w14:paraId="12F2F0D9" w14:textId="422D0904"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(11.666)</w:t>
            </w:r>
          </w:p>
        </w:tc>
        <w:tc>
          <w:tcPr>
            <w:tcW w:w="1853" w:type="dxa"/>
            <w:tcBorders>
              <w:top w:val="nil"/>
              <w:left w:val="nil"/>
              <w:bottom w:val="single" w:sz="4" w:space="0" w:color="auto"/>
              <w:right w:val="single" w:sz="4" w:space="0" w:color="auto"/>
            </w:tcBorders>
            <w:shd w:val="clear" w:color="auto" w:fill="auto"/>
            <w:noWrap/>
            <w:vAlign w:val="bottom"/>
          </w:tcPr>
          <w:p w14:paraId="0D0E7A85" w14:textId="54BFC541"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4.935</w:t>
            </w:r>
          </w:p>
        </w:tc>
      </w:tr>
      <w:tr w:rsidR="007F3DFA" w:rsidRPr="00C71915" w14:paraId="20B8CD92" w14:textId="77777777" w:rsidTr="00770C9F">
        <w:trPr>
          <w:trHeight w:val="421"/>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43EE4955" w14:textId="77777777" w:rsidR="007F3DFA" w:rsidRPr="00630EB4" w:rsidRDefault="007F3DFA" w:rsidP="007F3DFA">
            <w:pPr>
              <w:rPr>
                <w:rFonts w:ascii="Arial" w:hAnsi="Arial" w:cs="Arial"/>
                <w:bCs/>
                <w:sz w:val="24"/>
                <w:szCs w:val="24"/>
              </w:rPr>
            </w:pPr>
            <w:r w:rsidRPr="00630EB4">
              <w:rPr>
                <w:rFonts w:ascii="Arial" w:hAnsi="Arial" w:cs="Arial"/>
                <w:bCs/>
                <w:color w:val="000000"/>
                <w:sz w:val="24"/>
                <w:szCs w:val="24"/>
              </w:rPr>
              <w:t>Cultural Services</w:t>
            </w:r>
          </w:p>
        </w:tc>
        <w:tc>
          <w:tcPr>
            <w:tcW w:w="1980" w:type="dxa"/>
            <w:tcBorders>
              <w:top w:val="nil"/>
              <w:left w:val="nil"/>
              <w:bottom w:val="single" w:sz="4" w:space="0" w:color="auto"/>
              <w:right w:val="single" w:sz="4" w:space="0" w:color="auto"/>
            </w:tcBorders>
            <w:shd w:val="clear" w:color="auto" w:fill="auto"/>
            <w:noWrap/>
            <w:vAlign w:val="bottom"/>
          </w:tcPr>
          <w:p w14:paraId="27801E6B" w14:textId="5BFF308B"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16.855</w:t>
            </w:r>
          </w:p>
        </w:tc>
        <w:tc>
          <w:tcPr>
            <w:tcW w:w="1837" w:type="dxa"/>
            <w:tcBorders>
              <w:top w:val="nil"/>
              <w:left w:val="nil"/>
              <w:bottom w:val="single" w:sz="4" w:space="0" w:color="auto"/>
              <w:right w:val="single" w:sz="4" w:space="0" w:color="auto"/>
            </w:tcBorders>
            <w:shd w:val="clear" w:color="auto" w:fill="auto"/>
            <w:noWrap/>
            <w:vAlign w:val="bottom"/>
          </w:tcPr>
          <w:p w14:paraId="791BAEDB" w14:textId="67F62DD8"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(5.130)</w:t>
            </w:r>
          </w:p>
        </w:tc>
        <w:tc>
          <w:tcPr>
            <w:tcW w:w="1853" w:type="dxa"/>
            <w:tcBorders>
              <w:top w:val="nil"/>
              <w:left w:val="nil"/>
              <w:bottom w:val="single" w:sz="4" w:space="0" w:color="auto"/>
              <w:right w:val="single" w:sz="4" w:space="0" w:color="auto"/>
            </w:tcBorders>
            <w:shd w:val="clear" w:color="auto" w:fill="auto"/>
            <w:noWrap/>
            <w:vAlign w:val="bottom"/>
          </w:tcPr>
          <w:p w14:paraId="36100C68" w14:textId="6A49A024"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11.725</w:t>
            </w:r>
          </w:p>
        </w:tc>
      </w:tr>
      <w:tr w:rsidR="007F3DFA" w:rsidRPr="00C71915" w14:paraId="6BB470CF" w14:textId="77777777" w:rsidTr="00770C9F">
        <w:trPr>
          <w:trHeight w:val="678"/>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6CB32112" w14:textId="77777777" w:rsidR="007F3DFA" w:rsidRPr="00630EB4" w:rsidRDefault="007F3DFA" w:rsidP="007F3DFA">
            <w:pPr>
              <w:rPr>
                <w:rFonts w:ascii="Arial" w:hAnsi="Arial" w:cs="Arial"/>
                <w:bCs/>
                <w:sz w:val="24"/>
                <w:szCs w:val="24"/>
              </w:rPr>
            </w:pPr>
            <w:r w:rsidRPr="00630EB4">
              <w:rPr>
                <w:rFonts w:ascii="Arial" w:hAnsi="Arial" w:cs="Arial"/>
                <w:bCs/>
                <w:color w:val="000000"/>
                <w:sz w:val="24"/>
                <w:szCs w:val="24"/>
              </w:rPr>
              <w:t>Economic Development and Skills</w:t>
            </w:r>
          </w:p>
        </w:tc>
        <w:tc>
          <w:tcPr>
            <w:tcW w:w="1980" w:type="dxa"/>
            <w:tcBorders>
              <w:top w:val="nil"/>
              <w:left w:val="nil"/>
              <w:bottom w:val="single" w:sz="4" w:space="0" w:color="auto"/>
              <w:right w:val="single" w:sz="4" w:space="0" w:color="auto"/>
            </w:tcBorders>
            <w:shd w:val="clear" w:color="auto" w:fill="auto"/>
            <w:noWrap/>
            <w:vAlign w:val="bottom"/>
          </w:tcPr>
          <w:p w14:paraId="2F0890DF" w14:textId="25917BC4"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19.975</w:t>
            </w:r>
          </w:p>
        </w:tc>
        <w:tc>
          <w:tcPr>
            <w:tcW w:w="1837" w:type="dxa"/>
            <w:tcBorders>
              <w:top w:val="nil"/>
              <w:left w:val="nil"/>
              <w:bottom w:val="single" w:sz="4" w:space="0" w:color="auto"/>
              <w:right w:val="single" w:sz="4" w:space="0" w:color="auto"/>
            </w:tcBorders>
            <w:shd w:val="clear" w:color="auto" w:fill="auto"/>
            <w:noWrap/>
            <w:vAlign w:val="bottom"/>
          </w:tcPr>
          <w:p w14:paraId="76AA930D" w14:textId="5945DD40"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(19.913)</w:t>
            </w:r>
          </w:p>
        </w:tc>
        <w:tc>
          <w:tcPr>
            <w:tcW w:w="1853" w:type="dxa"/>
            <w:tcBorders>
              <w:top w:val="nil"/>
              <w:left w:val="nil"/>
              <w:bottom w:val="single" w:sz="4" w:space="0" w:color="auto"/>
              <w:right w:val="single" w:sz="4" w:space="0" w:color="auto"/>
            </w:tcBorders>
            <w:shd w:val="clear" w:color="auto" w:fill="auto"/>
            <w:noWrap/>
            <w:vAlign w:val="bottom"/>
          </w:tcPr>
          <w:p w14:paraId="08D843FA" w14:textId="6845D24A" w:rsidR="007F3DFA" w:rsidRPr="00FA6DE0" w:rsidRDefault="007F3DFA" w:rsidP="00770C9F">
            <w:pPr>
              <w:jc w:val="right"/>
              <w:rPr>
                <w:rFonts w:ascii="Arial" w:hAnsi="Arial" w:cs="Arial"/>
                <w:color w:val="000000"/>
                <w:sz w:val="24"/>
                <w:szCs w:val="24"/>
              </w:rPr>
            </w:pPr>
            <w:r w:rsidRPr="00FA6DE0">
              <w:rPr>
                <w:rFonts w:ascii="Arial" w:hAnsi="Arial" w:cs="Arial"/>
                <w:bCs/>
                <w:sz w:val="24"/>
                <w:szCs w:val="24"/>
              </w:rPr>
              <w:t>0.062</w:t>
            </w:r>
          </w:p>
        </w:tc>
      </w:tr>
      <w:tr w:rsidR="007F3DFA" w:rsidRPr="00C71915" w14:paraId="1ECA995B" w14:textId="77777777" w:rsidTr="000116BD">
        <w:trPr>
          <w:trHeight w:val="419"/>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0458AEBD" w14:textId="77777777" w:rsidR="007F3DFA" w:rsidRPr="00630EB4" w:rsidRDefault="007F3DFA" w:rsidP="007F3DFA">
            <w:pPr>
              <w:rPr>
                <w:rFonts w:ascii="Arial" w:hAnsi="Arial" w:cs="Arial"/>
                <w:b/>
                <w:color w:val="000000"/>
                <w:sz w:val="24"/>
                <w:szCs w:val="24"/>
              </w:rPr>
            </w:pPr>
            <w:r w:rsidRPr="00A75459">
              <w:rPr>
                <w:rFonts w:ascii="Arial" w:hAnsi="Arial" w:cs="Arial"/>
                <w:b/>
                <w:color w:val="000000"/>
                <w:sz w:val="24"/>
                <w:szCs w:val="24"/>
              </w:rPr>
              <w:t>Total for Service Offers</w:t>
            </w:r>
          </w:p>
        </w:tc>
        <w:tc>
          <w:tcPr>
            <w:tcW w:w="1980" w:type="dxa"/>
            <w:tcBorders>
              <w:top w:val="nil"/>
              <w:left w:val="nil"/>
              <w:bottom w:val="single" w:sz="4" w:space="0" w:color="auto"/>
              <w:right w:val="single" w:sz="4" w:space="0" w:color="auto"/>
            </w:tcBorders>
            <w:shd w:val="clear" w:color="auto" w:fill="auto"/>
            <w:noWrap/>
            <w:vAlign w:val="bottom"/>
          </w:tcPr>
          <w:p w14:paraId="59342DC0" w14:textId="22EE0F3F" w:rsidR="007F3DFA" w:rsidRPr="00630EB4" w:rsidRDefault="007F3DFA" w:rsidP="007F3DFA">
            <w:pPr>
              <w:jc w:val="right"/>
              <w:rPr>
                <w:rFonts w:ascii="Arial" w:hAnsi="Arial" w:cs="Arial"/>
                <w:b/>
                <w:color w:val="000000"/>
                <w:sz w:val="24"/>
                <w:szCs w:val="24"/>
              </w:rPr>
            </w:pPr>
            <w:r>
              <w:rPr>
                <w:rFonts w:ascii="Arial" w:hAnsi="Arial" w:cs="Arial"/>
                <w:b/>
                <w:color w:val="000000"/>
                <w:sz w:val="24"/>
                <w:szCs w:val="24"/>
              </w:rPr>
              <w:t>975.007</w:t>
            </w:r>
          </w:p>
        </w:tc>
        <w:tc>
          <w:tcPr>
            <w:tcW w:w="1837" w:type="dxa"/>
            <w:tcBorders>
              <w:top w:val="nil"/>
              <w:left w:val="nil"/>
              <w:bottom w:val="single" w:sz="4" w:space="0" w:color="auto"/>
              <w:right w:val="single" w:sz="4" w:space="0" w:color="auto"/>
            </w:tcBorders>
            <w:shd w:val="clear" w:color="auto" w:fill="auto"/>
            <w:noWrap/>
            <w:vAlign w:val="bottom"/>
          </w:tcPr>
          <w:p w14:paraId="41CBF538" w14:textId="1E1DF28F" w:rsidR="007F3DFA" w:rsidRPr="00630EB4" w:rsidRDefault="007F3DFA" w:rsidP="007F3DFA">
            <w:pPr>
              <w:jc w:val="right"/>
              <w:rPr>
                <w:rFonts w:ascii="Arial" w:hAnsi="Arial" w:cs="Arial"/>
                <w:b/>
                <w:color w:val="000000"/>
                <w:sz w:val="24"/>
                <w:szCs w:val="24"/>
              </w:rPr>
            </w:pPr>
            <w:r>
              <w:rPr>
                <w:rFonts w:ascii="Arial" w:hAnsi="Arial" w:cs="Arial"/>
                <w:b/>
                <w:color w:val="000000"/>
                <w:sz w:val="24"/>
                <w:szCs w:val="24"/>
              </w:rPr>
              <w:t>(359.699)</w:t>
            </w:r>
          </w:p>
        </w:tc>
        <w:tc>
          <w:tcPr>
            <w:tcW w:w="1853" w:type="dxa"/>
            <w:tcBorders>
              <w:top w:val="nil"/>
              <w:left w:val="nil"/>
              <w:bottom w:val="single" w:sz="4" w:space="0" w:color="auto"/>
              <w:right w:val="single" w:sz="4" w:space="0" w:color="auto"/>
            </w:tcBorders>
            <w:shd w:val="clear" w:color="auto" w:fill="auto"/>
            <w:noWrap/>
            <w:vAlign w:val="bottom"/>
          </w:tcPr>
          <w:p w14:paraId="488B3059" w14:textId="7DEF1277" w:rsidR="007F3DFA" w:rsidRPr="00630EB4" w:rsidRDefault="007F3DFA" w:rsidP="007F3DFA">
            <w:pPr>
              <w:jc w:val="right"/>
              <w:rPr>
                <w:rFonts w:ascii="Arial" w:hAnsi="Arial" w:cs="Arial"/>
                <w:b/>
                <w:color w:val="000000"/>
                <w:sz w:val="24"/>
                <w:szCs w:val="24"/>
              </w:rPr>
            </w:pPr>
            <w:r>
              <w:rPr>
                <w:rFonts w:ascii="Arial" w:hAnsi="Arial" w:cs="Arial"/>
                <w:b/>
                <w:color w:val="000000"/>
                <w:sz w:val="24"/>
                <w:szCs w:val="24"/>
              </w:rPr>
              <w:t>615.308</w:t>
            </w:r>
          </w:p>
        </w:tc>
      </w:tr>
      <w:tr w:rsidR="007F3DFA" w:rsidRPr="00C71915" w14:paraId="7A20C540" w14:textId="77777777" w:rsidTr="000116BD">
        <w:trPr>
          <w:trHeight w:val="419"/>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5D69F56C" w14:textId="77777777" w:rsidR="007F3DFA" w:rsidRPr="00630EB4" w:rsidRDefault="007F3DFA" w:rsidP="007F3DFA">
            <w:pPr>
              <w:rPr>
                <w:rFonts w:ascii="Arial" w:hAnsi="Arial" w:cs="Arial"/>
                <w:b/>
                <w:bCs/>
                <w:sz w:val="24"/>
                <w:szCs w:val="24"/>
              </w:rPr>
            </w:pPr>
            <w:r w:rsidRPr="00630EB4">
              <w:rPr>
                <w:rFonts w:ascii="Arial" w:hAnsi="Arial" w:cs="Arial"/>
                <w:b/>
                <w:color w:val="000000"/>
                <w:sz w:val="24"/>
                <w:szCs w:val="24"/>
              </w:rPr>
              <w:t> </w:t>
            </w:r>
            <w:r>
              <w:rPr>
                <w:rFonts w:ascii="Arial" w:hAnsi="Arial" w:cs="Arial"/>
                <w:b/>
                <w:color w:val="000000"/>
                <w:sz w:val="24"/>
                <w:szCs w:val="24"/>
              </w:rPr>
              <w:t xml:space="preserve">Grand </w:t>
            </w:r>
            <w:r w:rsidRPr="00630EB4">
              <w:rPr>
                <w:rFonts w:ascii="Arial" w:hAnsi="Arial" w:cs="Arial"/>
                <w:b/>
                <w:color w:val="000000"/>
                <w:sz w:val="24"/>
                <w:szCs w:val="24"/>
              </w:rPr>
              <w:t>Total</w:t>
            </w:r>
          </w:p>
        </w:tc>
        <w:tc>
          <w:tcPr>
            <w:tcW w:w="1980" w:type="dxa"/>
            <w:tcBorders>
              <w:top w:val="nil"/>
              <w:left w:val="nil"/>
              <w:bottom w:val="single" w:sz="4" w:space="0" w:color="auto"/>
              <w:right w:val="single" w:sz="4" w:space="0" w:color="auto"/>
            </w:tcBorders>
            <w:shd w:val="clear" w:color="auto" w:fill="auto"/>
            <w:noWrap/>
            <w:vAlign w:val="center"/>
          </w:tcPr>
          <w:p w14:paraId="44F9275F" w14:textId="461E4611" w:rsidR="007F3DFA" w:rsidRPr="00923DAD" w:rsidRDefault="007F3DFA" w:rsidP="007F3DFA">
            <w:pPr>
              <w:jc w:val="right"/>
              <w:rPr>
                <w:rFonts w:ascii="Arial" w:hAnsi="Arial" w:cs="Arial"/>
                <w:b/>
                <w:color w:val="000000"/>
                <w:sz w:val="24"/>
                <w:szCs w:val="24"/>
              </w:rPr>
            </w:pPr>
            <w:r w:rsidRPr="00923DAD">
              <w:rPr>
                <w:rFonts w:ascii="Arial" w:hAnsi="Arial" w:cs="Arial"/>
                <w:b/>
                <w:color w:val="000000"/>
                <w:sz w:val="24"/>
                <w:szCs w:val="24"/>
              </w:rPr>
              <w:t>1,138.488</w:t>
            </w:r>
          </w:p>
        </w:tc>
        <w:tc>
          <w:tcPr>
            <w:tcW w:w="1837" w:type="dxa"/>
            <w:tcBorders>
              <w:top w:val="nil"/>
              <w:left w:val="nil"/>
              <w:bottom w:val="single" w:sz="4" w:space="0" w:color="auto"/>
              <w:right w:val="single" w:sz="4" w:space="0" w:color="auto"/>
            </w:tcBorders>
            <w:shd w:val="clear" w:color="auto" w:fill="auto"/>
            <w:noWrap/>
            <w:vAlign w:val="center"/>
          </w:tcPr>
          <w:p w14:paraId="25683A02" w14:textId="1272D79D" w:rsidR="007F3DFA" w:rsidRPr="00923DAD" w:rsidRDefault="007F3DFA" w:rsidP="007F3DFA">
            <w:pPr>
              <w:jc w:val="right"/>
              <w:rPr>
                <w:rFonts w:ascii="Arial" w:hAnsi="Arial" w:cs="Arial"/>
                <w:b/>
                <w:color w:val="000000"/>
                <w:sz w:val="24"/>
                <w:szCs w:val="24"/>
              </w:rPr>
            </w:pPr>
            <w:r w:rsidRPr="00923DAD">
              <w:rPr>
                <w:rFonts w:ascii="Arial" w:hAnsi="Arial" w:cs="Arial"/>
                <w:b/>
                <w:color w:val="000000"/>
                <w:sz w:val="24"/>
                <w:szCs w:val="24"/>
              </w:rPr>
              <w:t>(434.900)</w:t>
            </w:r>
          </w:p>
        </w:tc>
        <w:tc>
          <w:tcPr>
            <w:tcW w:w="1853" w:type="dxa"/>
            <w:tcBorders>
              <w:top w:val="nil"/>
              <w:left w:val="nil"/>
              <w:bottom w:val="single" w:sz="4" w:space="0" w:color="auto"/>
              <w:right w:val="single" w:sz="4" w:space="0" w:color="auto"/>
            </w:tcBorders>
            <w:shd w:val="clear" w:color="auto" w:fill="auto"/>
            <w:noWrap/>
            <w:vAlign w:val="center"/>
          </w:tcPr>
          <w:p w14:paraId="2A86380B" w14:textId="5AC668EA" w:rsidR="007F3DFA" w:rsidRPr="00923DAD" w:rsidRDefault="007F3DFA" w:rsidP="007F3DFA">
            <w:pPr>
              <w:jc w:val="right"/>
              <w:rPr>
                <w:rFonts w:ascii="Arial" w:hAnsi="Arial" w:cs="Arial"/>
                <w:b/>
                <w:color w:val="000000"/>
                <w:sz w:val="24"/>
                <w:szCs w:val="24"/>
              </w:rPr>
            </w:pPr>
            <w:r w:rsidRPr="00923DAD">
              <w:rPr>
                <w:rFonts w:ascii="Arial" w:hAnsi="Arial" w:cs="Arial"/>
                <w:b/>
                <w:color w:val="000000"/>
                <w:sz w:val="24"/>
                <w:szCs w:val="24"/>
              </w:rPr>
              <w:t>703.588</w:t>
            </w:r>
          </w:p>
        </w:tc>
      </w:tr>
    </w:tbl>
    <w:p w14:paraId="563C1E7C" w14:textId="77777777" w:rsidR="008E1E67" w:rsidRPr="00C71915" w:rsidRDefault="008E1E67" w:rsidP="008E1E67">
      <w:pPr>
        <w:spacing w:after="0"/>
        <w:ind w:left="720"/>
        <w:rPr>
          <w:rFonts w:ascii="Arial" w:hAnsi="Arial" w:cs="Arial"/>
          <w:sz w:val="24"/>
          <w:szCs w:val="24"/>
        </w:rPr>
      </w:pPr>
      <w:r w:rsidRPr="00C71915">
        <w:rPr>
          <w:rFonts w:ascii="Arial" w:hAnsi="Arial" w:cs="Arial"/>
          <w:sz w:val="24"/>
          <w:szCs w:val="24"/>
        </w:rPr>
        <w:t xml:space="preserve">Table </w:t>
      </w:r>
      <w:r>
        <w:rPr>
          <w:rFonts w:ascii="Arial" w:hAnsi="Arial" w:cs="Arial"/>
          <w:sz w:val="24"/>
          <w:szCs w:val="24"/>
        </w:rPr>
        <w:t>4</w:t>
      </w:r>
    </w:p>
    <w:p w14:paraId="5B6A6D29" w14:textId="77777777" w:rsidR="008E1E67" w:rsidRPr="00C71915" w:rsidRDefault="008E1E67" w:rsidP="00420D3B">
      <w:pPr>
        <w:spacing w:after="0"/>
        <w:ind w:left="720"/>
        <w:rPr>
          <w:rFonts w:ascii="Arial" w:hAnsi="Arial" w:cs="Arial"/>
          <w:sz w:val="24"/>
          <w:szCs w:val="24"/>
        </w:rPr>
      </w:pPr>
    </w:p>
    <w:p w14:paraId="1CEAB03D" w14:textId="77777777" w:rsidR="00C414C7" w:rsidRPr="00C71915" w:rsidRDefault="00C414C7" w:rsidP="005E5BC5">
      <w:pPr>
        <w:spacing w:after="0"/>
        <w:rPr>
          <w:rFonts w:ascii="Arial" w:hAnsi="Arial" w:cs="Arial"/>
          <w:sz w:val="24"/>
          <w:szCs w:val="24"/>
        </w:rPr>
      </w:pPr>
    </w:p>
    <w:p w14:paraId="7277CEAD" w14:textId="3D49C102" w:rsidR="005E5BC5" w:rsidRPr="00C71915" w:rsidRDefault="005E5BC5" w:rsidP="005E5BC5">
      <w:pPr>
        <w:spacing w:after="0"/>
        <w:rPr>
          <w:rFonts w:ascii="Arial" w:hAnsi="Arial" w:cs="Arial"/>
          <w:sz w:val="24"/>
          <w:szCs w:val="24"/>
        </w:rPr>
      </w:pPr>
      <w:r w:rsidRPr="00C71915">
        <w:rPr>
          <w:rFonts w:ascii="Arial" w:hAnsi="Arial" w:cs="Arial"/>
          <w:sz w:val="24"/>
          <w:szCs w:val="24"/>
        </w:rPr>
        <w:t xml:space="preserve">Each Service Offer is set out </w:t>
      </w:r>
      <w:r w:rsidR="00297EC5">
        <w:rPr>
          <w:rFonts w:ascii="Arial" w:hAnsi="Arial" w:cs="Arial"/>
          <w:sz w:val="24"/>
          <w:szCs w:val="24"/>
        </w:rPr>
        <w:t xml:space="preserve">in Appendix </w:t>
      </w:r>
      <w:r w:rsidR="008E3A12">
        <w:rPr>
          <w:rFonts w:ascii="Arial" w:hAnsi="Arial" w:cs="Arial"/>
          <w:sz w:val="24"/>
          <w:szCs w:val="24"/>
        </w:rPr>
        <w:t>'</w:t>
      </w:r>
      <w:r w:rsidR="00A1722F">
        <w:rPr>
          <w:rFonts w:ascii="Arial" w:hAnsi="Arial" w:cs="Arial"/>
          <w:sz w:val="24"/>
          <w:szCs w:val="24"/>
        </w:rPr>
        <w:t>A</w:t>
      </w:r>
      <w:r w:rsidR="008E3A12">
        <w:rPr>
          <w:rFonts w:ascii="Arial" w:hAnsi="Arial" w:cs="Arial"/>
          <w:sz w:val="24"/>
          <w:szCs w:val="24"/>
        </w:rPr>
        <w:t>'</w:t>
      </w:r>
      <w:r w:rsidR="00297EC5">
        <w:rPr>
          <w:rFonts w:ascii="Arial" w:hAnsi="Arial" w:cs="Arial"/>
          <w:sz w:val="24"/>
          <w:szCs w:val="24"/>
        </w:rPr>
        <w:t xml:space="preserve"> to this narrative, </w:t>
      </w:r>
      <w:r w:rsidRPr="00C71915">
        <w:rPr>
          <w:rFonts w:ascii="Arial" w:hAnsi="Arial" w:cs="Arial"/>
          <w:sz w:val="24"/>
          <w:szCs w:val="24"/>
        </w:rPr>
        <w:t>in a standard template to provide clarity on what the Council will deliver, setting out for each service:</w:t>
      </w:r>
    </w:p>
    <w:p w14:paraId="7940BDBA" w14:textId="77777777" w:rsidR="005E5BC5" w:rsidRPr="00C71915" w:rsidRDefault="005E5BC5" w:rsidP="005E5BC5">
      <w:pPr>
        <w:spacing w:after="0"/>
        <w:rPr>
          <w:rFonts w:ascii="Arial" w:hAnsi="Arial" w:cs="Arial"/>
          <w:sz w:val="24"/>
          <w:szCs w:val="24"/>
        </w:rPr>
      </w:pPr>
    </w:p>
    <w:p w14:paraId="43BB8494" w14:textId="77777777" w:rsidR="005E5BC5" w:rsidRPr="00C71915" w:rsidRDefault="005E5BC5" w:rsidP="005E5BC5">
      <w:pPr>
        <w:pStyle w:val="ListParagraph"/>
        <w:numPr>
          <w:ilvl w:val="0"/>
          <w:numId w:val="4"/>
        </w:numPr>
        <w:spacing w:after="0"/>
        <w:rPr>
          <w:rFonts w:cs="Arial"/>
        </w:rPr>
      </w:pPr>
      <w:r w:rsidRPr="00C71915">
        <w:rPr>
          <w:rFonts w:cs="Arial"/>
        </w:rPr>
        <w:t>The financial envelope</w:t>
      </w:r>
    </w:p>
    <w:p w14:paraId="0BD9ECEC" w14:textId="77777777" w:rsidR="005E5BC5" w:rsidRPr="00C71915" w:rsidRDefault="005E5BC5" w:rsidP="005E5BC5">
      <w:pPr>
        <w:pStyle w:val="ListParagraph"/>
        <w:numPr>
          <w:ilvl w:val="0"/>
          <w:numId w:val="4"/>
        </w:numPr>
        <w:spacing w:after="0"/>
        <w:rPr>
          <w:rFonts w:cs="Arial"/>
        </w:rPr>
      </w:pPr>
      <w:r w:rsidRPr="00C71915">
        <w:rPr>
          <w:rFonts w:cs="Arial"/>
        </w:rPr>
        <w:t>What the service offer is</w:t>
      </w:r>
    </w:p>
    <w:p w14:paraId="4262D454" w14:textId="77777777" w:rsidR="005E5BC5" w:rsidRPr="00C71915" w:rsidRDefault="005E5BC5" w:rsidP="005E5BC5">
      <w:pPr>
        <w:pStyle w:val="ListParagraph"/>
        <w:numPr>
          <w:ilvl w:val="0"/>
          <w:numId w:val="4"/>
        </w:numPr>
        <w:spacing w:after="0"/>
        <w:rPr>
          <w:rFonts w:cs="Arial"/>
        </w:rPr>
      </w:pPr>
      <w:r w:rsidRPr="00C71915">
        <w:rPr>
          <w:rFonts w:cs="Arial"/>
        </w:rPr>
        <w:t>How the service offer will be provided</w:t>
      </w:r>
    </w:p>
    <w:p w14:paraId="64787600" w14:textId="77777777" w:rsidR="005E5BC5" w:rsidRPr="00C71915" w:rsidRDefault="005E5BC5" w:rsidP="005E5BC5">
      <w:pPr>
        <w:pStyle w:val="ListParagraph"/>
        <w:numPr>
          <w:ilvl w:val="0"/>
          <w:numId w:val="4"/>
        </w:numPr>
        <w:spacing w:after="0"/>
        <w:rPr>
          <w:rFonts w:cs="Arial"/>
        </w:rPr>
      </w:pPr>
      <w:r w:rsidRPr="00C71915">
        <w:rPr>
          <w:rFonts w:cs="Arial"/>
        </w:rPr>
        <w:t>What will be different and why</w:t>
      </w:r>
    </w:p>
    <w:p w14:paraId="7C53D5E2" w14:textId="77777777" w:rsidR="005E5BC5" w:rsidRPr="00C71915" w:rsidRDefault="005E5BC5" w:rsidP="005E5BC5">
      <w:pPr>
        <w:pStyle w:val="ListParagraph"/>
        <w:numPr>
          <w:ilvl w:val="0"/>
          <w:numId w:val="4"/>
        </w:numPr>
        <w:spacing w:after="0"/>
        <w:rPr>
          <w:rFonts w:cs="Arial"/>
        </w:rPr>
      </w:pPr>
      <w:r w:rsidRPr="00C71915">
        <w:rPr>
          <w:rFonts w:cs="Arial"/>
        </w:rPr>
        <w:t>How the service offer links with any other service offer(s)</w:t>
      </w:r>
    </w:p>
    <w:p w14:paraId="374130EB" w14:textId="77777777" w:rsidR="001A18F8" w:rsidRPr="00C71915" w:rsidRDefault="005E5BC5" w:rsidP="005E5BC5">
      <w:pPr>
        <w:pStyle w:val="ListParagraph"/>
        <w:numPr>
          <w:ilvl w:val="0"/>
          <w:numId w:val="4"/>
        </w:numPr>
        <w:spacing w:after="0"/>
        <w:rPr>
          <w:rFonts w:cs="Arial"/>
        </w:rPr>
      </w:pPr>
      <w:r w:rsidRPr="00C71915">
        <w:rPr>
          <w:rFonts w:cs="Arial"/>
        </w:rPr>
        <w:t>The outline transition plan for each financial year</w:t>
      </w:r>
      <w:r w:rsidR="0083184D">
        <w:rPr>
          <w:rFonts w:cs="Arial"/>
        </w:rPr>
        <w:t>.</w:t>
      </w:r>
    </w:p>
    <w:p w14:paraId="5AFE7DE9" w14:textId="77777777" w:rsidR="005E5BC5" w:rsidRPr="00CE0155" w:rsidRDefault="005E5BC5" w:rsidP="00AB553E">
      <w:pPr>
        <w:spacing w:after="0"/>
        <w:rPr>
          <w:rFonts w:ascii="Arial" w:hAnsi="Arial" w:cs="Arial"/>
          <w:sz w:val="24"/>
          <w:szCs w:val="24"/>
          <w:highlight w:val="yellow"/>
        </w:rPr>
      </w:pPr>
    </w:p>
    <w:p w14:paraId="70314BFA" w14:textId="777D9649" w:rsidR="00B348C8" w:rsidRDefault="001814E1" w:rsidP="008E3A12">
      <w:pPr>
        <w:jc w:val="both"/>
        <w:rPr>
          <w:rFonts w:ascii="Arial" w:hAnsi="Arial" w:cs="Arial"/>
          <w:sz w:val="24"/>
          <w:szCs w:val="24"/>
        </w:rPr>
      </w:pPr>
      <w:r w:rsidRPr="00C71915">
        <w:rPr>
          <w:rFonts w:ascii="Arial" w:hAnsi="Arial" w:cs="Arial"/>
          <w:sz w:val="24"/>
          <w:szCs w:val="24"/>
        </w:rPr>
        <w:t>T</w:t>
      </w:r>
      <w:r w:rsidR="007A1200" w:rsidRPr="00C71915">
        <w:rPr>
          <w:rFonts w:ascii="Arial" w:hAnsi="Arial" w:cs="Arial"/>
          <w:sz w:val="24"/>
          <w:szCs w:val="24"/>
        </w:rPr>
        <w:t>he potential equality impacts of all aspects of the new Service Offer have been considered using the Council’s Equality Analysis toolkit</w:t>
      </w:r>
      <w:r w:rsidR="005E5BC5" w:rsidRPr="00C71915">
        <w:rPr>
          <w:rFonts w:ascii="Arial" w:hAnsi="Arial" w:cs="Arial"/>
          <w:sz w:val="24"/>
          <w:szCs w:val="24"/>
        </w:rPr>
        <w:t xml:space="preserve"> and </w:t>
      </w:r>
      <w:r w:rsidR="0083184D">
        <w:rPr>
          <w:rFonts w:ascii="Arial" w:hAnsi="Arial" w:cs="Arial"/>
          <w:sz w:val="24"/>
          <w:szCs w:val="24"/>
        </w:rPr>
        <w:t>are</w:t>
      </w:r>
      <w:r w:rsidR="005E5BC5" w:rsidRPr="00C71915">
        <w:rPr>
          <w:rFonts w:ascii="Arial" w:hAnsi="Arial" w:cs="Arial"/>
          <w:sz w:val="24"/>
          <w:szCs w:val="24"/>
        </w:rPr>
        <w:t xml:space="preserve"> </w:t>
      </w:r>
      <w:r w:rsidR="0083184D">
        <w:rPr>
          <w:rFonts w:ascii="Arial" w:hAnsi="Arial" w:cs="Arial"/>
          <w:sz w:val="24"/>
          <w:szCs w:val="24"/>
        </w:rPr>
        <w:t>published at the following link</w:t>
      </w:r>
      <w:r w:rsidR="008E3A12">
        <w:rPr>
          <w:rFonts w:ascii="Arial" w:hAnsi="Arial" w:cs="Arial"/>
          <w:sz w:val="24"/>
          <w:szCs w:val="24"/>
        </w:rPr>
        <w:t>:</w:t>
      </w:r>
      <w:r w:rsidR="0083184D">
        <w:rPr>
          <w:rFonts w:ascii="Arial" w:hAnsi="Arial" w:cs="Arial"/>
          <w:sz w:val="24"/>
          <w:szCs w:val="24"/>
        </w:rPr>
        <w:t xml:space="preserve"> </w:t>
      </w:r>
    </w:p>
    <w:p w14:paraId="2E3CAB16" w14:textId="77777777" w:rsidR="00B348C8" w:rsidRDefault="002F7D2F" w:rsidP="00B348C8">
      <w:hyperlink r:id="rId8" w:history="1">
        <w:r w:rsidR="00B348C8" w:rsidRPr="00264C8E">
          <w:rPr>
            <w:rStyle w:val="Hyperlink"/>
            <w:rFonts w:ascii="Arial" w:hAnsi="Arial" w:cs="Arial"/>
          </w:rPr>
          <w:t>http://council.lancashire.gov.uk/ieListDocuments.aspx?CId=122&amp;MId=3015&amp;Ver=4</w:t>
        </w:r>
      </w:hyperlink>
    </w:p>
    <w:p w14:paraId="7E36616A" w14:textId="77777777" w:rsidR="0083760C" w:rsidRPr="00C71915" w:rsidRDefault="0083184D" w:rsidP="008E3A12">
      <w:pPr>
        <w:spacing w:after="0"/>
        <w:jc w:val="both"/>
        <w:rPr>
          <w:rFonts w:ascii="Arial" w:hAnsi="Arial" w:cs="Arial"/>
          <w:sz w:val="24"/>
          <w:szCs w:val="24"/>
        </w:rPr>
      </w:pPr>
      <w:r>
        <w:rPr>
          <w:rFonts w:ascii="Arial" w:hAnsi="Arial" w:cs="Arial"/>
          <w:sz w:val="24"/>
          <w:szCs w:val="24"/>
        </w:rPr>
        <w:t xml:space="preserve">The Equality </w:t>
      </w:r>
      <w:r w:rsidR="00D33A21">
        <w:rPr>
          <w:rFonts w:ascii="Arial" w:hAnsi="Arial" w:cs="Arial"/>
          <w:sz w:val="24"/>
          <w:szCs w:val="24"/>
        </w:rPr>
        <w:t>Analyses</w:t>
      </w:r>
      <w:r>
        <w:rPr>
          <w:rFonts w:ascii="Arial" w:hAnsi="Arial" w:cs="Arial"/>
          <w:sz w:val="24"/>
          <w:szCs w:val="24"/>
        </w:rPr>
        <w:t xml:space="preserve"> are referenced to each </w:t>
      </w:r>
      <w:r w:rsidR="005E5BC5" w:rsidRPr="00C71915">
        <w:rPr>
          <w:rFonts w:ascii="Arial" w:hAnsi="Arial" w:cs="Arial"/>
          <w:sz w:val="24"/>
          <w:szCs w:val="24"/>
        </w:rPr>
        <w:t>service offer</w:t>
      </w:r>
      <w:r w:rsidR="007A1200" w:rsidRPr="00C71915">
        <w:rPr>
          <w:rFonts w:ascii="Arial" w:hAnsi="Arial" w:cs="Arial"/>
          <w:sz w:val="24"/>
          <w:szCs w:val="24"/>
        </w:rPr>
        <w:t>. Whilst in some cases adverse impacts on persons with protected characteristics have been identified it is not considered that these amount to unlawful discrimination. For specific proposals where an adverse impact is identified then</w:t>
      </w:r>
      <w:r w:rsidR="00703BBD" w:rsidRPr="00C71915">
        <w:rPr>
          <w:rFonts w:ascii="Arial" w:hAnsi="Arial" w:cs="Arial"/>
          <w:sz w:val="24"/>
          <w:szCs w:val="24"/>
        </w:rPr>
        <w:t>,</w:t>
      </w:r>
      <w:r w:rsidR="002B1ACD" w:rsidRPr="00C71915">
        <w:rPr>
          <w:rFonts w:ascii="Arial" w:hAnsi="Arial" w:cs="Arial"/>
          <w:sz w:val="24"/>
          <w:szCs w:val="24"/>
        </w:rPr>
        <w:t xml:space="preserve"> so far as possible</w:t>
      </w:r>
      <w:r w:rsidR="00703BBD" w:rsidRPr="00C71915">
        <w:rPr>
          <w:rFonts w:ascii="Arial" w:hAnsi="Arial" w:cs="Arial"/>
          <w:sz w:val="24"/>
          <w:szCs w:val="24"/>
        </w:rPr>
        <w:t>,</w:t>
      </w:r>
      <w:r w:rsidR="002B1ACD" w:rsidRPr="00C71915">
        <w:rPr>
          <w:rFonts w:ascii="Arial" w:hAnsi="Arial" w:cs="Arial"/>
          <w:sz w:val="24"/>
          <w:szCs w:val="24"/>
        </w:rPr>
        <w:t xml:space="preserve"> the Council will look to mitigate the impact. However, the equality duty does not require a particular outcome, and a potential adverse impact can legitimately be </w:t>
      </w:r>
      <w:r w:rsidR="007A1200" w:rsidRPr="00C71915">
        <w:rPr>
          <w:rFonts w:ascii="Arial" w:hAnsi="Arial" w:cs="Arial"/>
          <w:sz w:val="24"/>
          <w:szCs w:val="24"/>
        </w:rPr>
        <w:t xml:space="preserve">balanced against the </w:t>
      </w:r>
      <w:r w:rsidR="00E51600" w:rsidRPr="00C71915">
        <w:rPr>
          <w:rFonts w:ascii="Arial" w:hAnsi="Arial" w:cs="Arial"/>
          <w:sz w:val="24"/>
          <w:szCs w:val="24"/>
        </w:rPr>
        <w:t>need to achieve budget savings.</w:t>
      </w:r>
    </w:p>
    <w:p w14:paraId="07442602" w14:textId="77777777" w:rsidR="006F75DB" w:rsidRPr="00C71915" w:rsidRDefault="006F75DB" w:rsidP="00F917E6">
      <w:pPr>
        <w:spacing w:after="0"/>
        <w:rPr>
          <w:rFonts w:ascii="Arial" w:hAnsi="Arial" w:cs="Arial"/>
          <w:sz w:val="24"/>
          <w:szCs w:val="24"/>
        </w:rPr>
      </w:pPr>
    </w:p>
    <w:p w14:paraId="5C72D000" w14:textId="77777777" w:rsidR="007139BD" w:rsidRPr="00C71915" w:rsidRDefault="003C23C4" w:rsidP="008912B0">
      <w:pPr>
        <w:pStyle w:val="ListParagraph"/>
        <w:numPr>
          <w:ilvl w:val="0"/>
          <w:numId w:val="6"/>
        </w:numPr>
        <w:spacing w:after="0"/>
        <w:rPr>
          <w:rFonts w:cs="Arial"/>
          <w:b/>
        </w:rPr>
      </w:pPr>
      <w:r>
        <w:rPr>
          <w:rFonts w:cs="Arial"/>
          <w:b/>
        </w:rPr>
        <w:t xml:space="preserve">Savings Arising from the Management Team's Proposed </w:t>
      </w:r>
      <w:r w:rsidR="007139BD" w:rsidRPr="00C71915">
        <w:rPr>
          <w:rFonts w:cs="Arial"/>
          <w:b/>
        </w:rPr>
        <w:t>Service Offer</w:t>
      </w:r>
      <w:r>
        <w:rPr>
          <w:rFonts w:cs="Arial"/>
          <w:b/>
        </w:rPr>
        <w:t xml:space="preserve"> Packag</w:t>
      </w:r>
      <w:r w:rsidR="007139BD" w:rsidRPr="00C71915">
        <w:rPr>
          <w:rFonts w:cs="Arial"/>
          <w:b/>
        </w:rPr>
        <w:t xml:space="preserve">e </w:t>
      </w:r>
    </w:p>
    <w:p w14:paraId="3BA26F76" w14:textId="77777777" w:rsidR="003521E7" w:rsidRPr="00C71915" w:rsidRDefault="003521E7" w:rsidP="003521E7">
      <w:pPr>
        <w:spacing w:after="0"/>
        <w:rPr>
          <w:rFonts w:cs="Arial"/>
          <w:b/>
        </w:rPr>
      </w:pPr>
    </w:p>
    <w:p w14:paraId="619AC513" w14:textId="77777777" w:rsidR="00EE29F0" w:rsidRPr="00CE0155" w:rsidRDefault="003521E7" w:rsidP="008E3A12">
      <w:pPr>
        <w:spacing w:after="0"/>
        <w:jc w:val="both"/>
        <w:rPr>
          <w:rFonts w:ascii="Arial" w:hAnsi="Arial" w:cs="Arial"/>
          <w:sz w:val="24"/>
          <w:szCs w:val="24"/>
          <w:highlight w:val="yellow"/>
        </w:rPr>
      </w:pPr>
      <w:r w:rsidRPr="00C71915">
        <w:rPr>
          <w:rFonts w:ascii="Arial" w:hAnsi="Arial" w:cs="Arial"/>
          <w:sz w:val="24"/>
          <w:szCs w:val="24"/>
        </w:rPr>
        <w:t>The total value of the</w:t>
      </w:r>
      <w:r w:rsidR="00297EC5">
        <w:rPr>
          <w:rFonts w:ascii="Arial" w:hAnsi="Arial" w:cs="Arial"/>
          <w:sz w:val="24"/>
          <w:szCs w:val="24"/>
        </w:rPr>
        <w:t xml:space="preserve"> savings from the </w:t>
      </w:r>
      <w:r w:rsidRPr="00C71915">
        <w:rPr>
          <w:rFonts w:ascii="Arial" w:hAnsi="Arial" w:cs="Arial"/>
          <w:sz w:val="24"/>
          <w:szCs w:val="24"/>
        </w:rPr>
        <w:t>service offer package</w:t>
      </w:r>
      <w:r w:rsidR="00230309">
        <w:rPr>
          <w:rFonts w:ascii="Arial" w:hAnsi="Arial" w:cs="Arial"/>
          <w:sz w:val="24"/>
          <w:szCs w:val="24"/>
        </w:rPr>
        <w:t xml:space="preserve"> developed by the Chief Executive and her Management Team</w:t>
      </w:r>
      <w:r w:rsidRPr="00C71915">
        <w:rPr>
          <w:rFonts w:ascii="Arial" w:hAnsi="Arial" w:cs="Arial"/>
          <w:sz w:val="24"/>
          <w:szCs w:val="24"/>
        </w:rPr>
        <w:t xml:space="preserve"> is set out in Table </w:t>
      </w:r>
      <w:r w:rsidR="00913032">
        <w:rPr>
          <w:rFonts w:ascii="Arial" w:hAnsi="Arial" w:cs="Arial"/>
          <w:sz w:val="24"/>
          <w:szCs w:val="24"/>
        </w:rPr>
        <w:t>5</w:t>
      </w:r>
      <w:r w:rsidRPr="00C71915">
        <w:rPr>
          <w:rFonts w:ascii="Arial" w:hAnsi="Arial" w:cs="Arial"/>
          <w:sz w:val="24"/>
          <w:szCs w:val="24"/>
        </w:rPr>
        <w:t xml:space="preserve"> below, and this shows that over the three year period, the</w:t>
      </w:r>
      <w:r w:rsidR="00EE29F0" w:rsidRPr="00C71915">
        <w:rPr>
          <w:rFonts w:ascii="Arial" w:hAnsi="Arial" w:cs="Arial"/>
          <w:sz w:val="24"/>
          <w:szCs w:val="24"/>
        </w:rPr>
        <w:t xml:space="preserve"> service offer will deliver savings of </w:t>
      </w:r>
      <w:r w:rsidR="00C01D2E" w:rsidRPr="00C01D2E">
        <w:rPr>
          <w:rFonts w:ascii="Arial" w:hAnsi="Arial" w:cs="Arial"/>
          <w:sz w:val="24"/>
          <w:szCs w:val="24"/>
        </w:rPr>
        <w:t>£141</w:t>
      </w:r>
      <w:r w:rsidR="00EE29F0" w:rsidRPr="00C01D2E">
        <w:rPr>
          <w:rFonts w:ascii="Arial" w:hAnsi="Arial" w:cs="Arial"/>
          <w:sz w:val="24"/>
          <w:szCs w:val="24"/>
        </w:rPr>
        <w:t>.</w:t>
      </w:r>
      <w:r w:rsidR="00C01D2E" w:rsidRPr="00C01D2E">
        <w:rPr>
          <w:rFonts w:ascii="Arial" w:hAnsi="Arial" w:cs="Arial"/>
          <w:sz w:val="24"/>
          <w:szCs w:val="24"/>
        </w:rPr>
        <w:t>94</w:t>
      </w:r>
      <w:r w:rsidR="004B665D">
        <w:rPr>
          <w:rFonts w:ascii="Arial" w:hAnsi="Arial" w:cs="Arial"/>
          <w:sz w:val="24"/>
          <w:szCs w:val="24"/>
        </w:rPr>
        <w:t>8</w:t>
      </w:r>
      <w:r w:rsidR="00C01D2E" w:rsidRPr="00C01D2E">
        <w:rPr>
          <w:rFonts w:ascii="Arial" w:hAnsi="Arial" w:cs="Arial"/>
          <w:sz w:val="24"/>
          <w:szCs w:val="24"/>
        </w:rPr>
        <w:t>m</w:t>
      </w:r>
      <w:r w:rsidR="00EE29F0" w:rsidRPr="00C01D2E">
        <w:rPr>
          <w:rFonts w:ascii="Arial" w:hAnsi="Arial" w:cs="Arial"/>
          <w:sz w:val="24"/>
          <w:szCs w:val="24"/>
        </w:rPr>
        <w:t xml:space="preserve">. </w:t>
      </w:r>
      <w:r w:rsidR="00EE29F0" w:rsidRPr="00C71915">
        <w:rPr>
          <w:rFonts w:ascii="Arial" w:hAnsi="Arial" w:cs="Arial"/>
          <w:sz w:val="24"/>
          <w:szCs w:val="24"/>
        </w:rPr>
        <w:t>Further details on the level, and phasing of savings from the servi</w:t>
      </w:r>
      <w:r w:rsidR="00420D3B" w:rsidRPr="00C71915">
        <w:rPr>
          <w:rFonts w:ascii="Arial" w:hAnsi="Arial" w:cs="Arial"/>
          <w:sz w:val="24"/>
          <w:szCs w:val="24"/>
        </w:rPr>
        <w:t>ce offers is set out in Table</w:t>
      </w:r>
      <w:r w:rsidR="00D32B3D" w:rsidRPr="00C71915">
        <w:rPr>
          <w:rFonts w:ascii="Arial" w:hAnsi="Arial" w:cs="Arial"/>
          <w:sz w:val="24"/>
          <w:szCs w:val="24"/>
        </w:rPr>
        <w:t xml:space="preserve"> </w:t>
      </w:r>
      <w:r w:rsidR="008E1E67">
        <w:rPr>
          <w:rFonts w:ascii="Arial" w:hAnsi="Arial" w:cs="Arial"/>
          <w:sz w:val="24"/>
          <w:szCs w:val="24"/>
        </w:rPr>
        <w:t>5</w:t>
      </w:r>
      <w:r w:rsidR="00D32B3D" w:rsidRPr="00C71915">
        <w:rPr>
          <w:rFonts w:ascii="Arial" w:hAnsi="Arial" w:cs="Arial"/>
          <w:sz w:val="24"/>
          <w:szCs w:val="24"/>
        </w:rPr>
        <w:t xml:space="preserve"> below</w:t>
      </w:r>
      <w:r w:rsidR="00EE29F0" w:rsidRPr="00C71915">
        <w:rPr>
          <w:rFonts w:ascii="Arial" w:hAnsi="Arial" w:cs="Arial"/>
          <w:sz w:val="24"/>
          <w:szCs w:val="24"/>
        </w:rPr>
        <w:t>.</w:t>
      </w:r>
    </w:p>
    <w:p w14:paraId="0987677C" w14:textId="77777777" w:rsidR="007139BD" w:rsidRPr="00CE0155" w:rsidRDefault="007139BD" w:rsidP="007139BD">
      <w:pPr>
        <w:spacing w:after="0"/>
        <w:rPr>
          <w:rFonts w:cs="Arial"/>
          <w:b/>
          <w:highlight w:val="yellow"/>
        </w:rPr>
      </w:pPr>
    </w:p>
    <w:tbl>
      <w:tblPr>
        <w:tblW w:w="9006" w:type="dxa"/>
        <w:jc w:val="center"/>
        <w:tblLook w:val="04A0" w:firstRow="1" w:lastRow="0" w:firstColumn="1" w:lastColumn="0" w:noHBand="0" w:noVBand="1"/>
      </w:tblPr>
      <w:tblGrid>
        <w:gridCol w:w="3810"/>
        <w:gridCol w:w="1283"/>
        <w:gridCol w:w="1204"/>
        <w:gridCol w:w="1264"/>
        <w:gridCol w:w="1445"/>
      </w:tblGrid>
      <w:tr w:rsidR="007139BD" w:rsidRPr="00CE0155" w14:paraId="70730F79" w14:textId="77777777" w:rsidTr="00217155">
        <w:trPr>
          <w:trHeight w:val="288"/>
          <w:jc w:val="center"/>
        </w:trPr>
        <w:tc>
          <w:tcPr>
            <w:tcW w:w="3810" w:type="dxa"/>
            <w:tcBorders>
              <w:top w:val="single" w:sz="8" w:space="0" w:color="auto"/>
              <w:left w:val="single" w:sz="8" w:space="0" w:color="auto"/>
              <w:bottom w:val="nil"/>
              <w:right w:val="single" w:sz="8" w:space="0" w:color="auto"/>
            </w:tcBorders>
            <w:shd w:val="clear" w:color="auto" w:fill="auto"/>
            <w:noWrap/>
            <w:vAlign w:val="bottom"/>
            <w:hideMark/>
          </w:tcPr>
          <w:p w14:paraId="2A99C402" w14:textId="77777777" w:rsidR="007139BD" w:rsidRPr="00C01D2E" w:rsidRDefault="007139BD" w:rsidP="007139BD">
            <w:pPr>
              <w:spacing w:after="0" w:line="240" w:lineRule="auto"/>
              <w:rPr>
                <w:rFonts w:ascii="Arial" w:eastAsia="Times New Roman" w:hAnsi="Arial" w:cs="Arial"/>
                <w:color w:val="000000"/>
                <w:sz w:val="24"/>
                <w:szCs w:val="24"/>
                <w:lang w:eastAsia="en-GB"/>
              </w:rPr>
            </w:pPr>
            <w:r w:rsidRPr="00C01D2E">
              <w:rPr>
                <w:rFonts w:ascii="Arial" w:eastAsia="Times New Roman" w:hAnsi="Arial" w:cs="Arial"/>
                <w:color w:val="000000"/>
                <w:sz w:val="24"/>
                <w:szCs w:val="24"/>
                <w:lang w:eastAsia="en-GB"/>
              </w:rPr>
              <w:t> </w:t>
            </w:r>
          </w:p>
        </w:tc>
        <w:tc>
          <w:tcPr>
            <w:tcW w:w="1283" w:type="dxa"/>
            <w:tcBorders>
              <w:top w:val="single" w:sz="8" w:space="0" w:color="auto"/>
              <w:left w:val="nil"/>
              <w:bottom w:val="nil"/>
              <w:right w:val="single" w:sz="8" w:space="0" w:color="auto"/>
            </w:tcBorders>
            <w:shd w:val="clear" w:color="auto" w:fill="auto"/>
            <w:vAlign w:val="bottom"/>
            <w:hideMark/>
          </w:tcPr>
          <w:p w14:paraId="680150E6" w14:textId="77777777" w:rsidR="007139BD" w:rsidRPr="00C01D2E" w:rsidRDefault="007139BD" w:rsidP="007139BD">
            <w:pPr>
              <w:spacing w:after="0" w:line="240" w:lineRule="auto"/>
              <w:jc w:val="center"/>
              <w:rPr>
                <w:rFonts w:ascii="Arial" w:eastAsia="Times New Roman" w:hAnsi="Arial" w:cs="Arial"/>
                <w:b/>
                <w:bCs/>
                <w:color w:val="000000"/>
                <w:sz w:val="24"/>
                <w:szCs w:val="24"/>
                <w:lang w:eastAsia="en-GB"/>
              </w:rPr>
            </w:pPr>
            <w:r w:rsidRPr="00C01D2E">
              <w:rPr>
                <w:rFonts w:ascii="Arial" w:eastAsia="Times New Roman" w:hAnsi="Arial" w:cs="Arial"/>
                <w:b/>
                <w:bCs/>
                <w:color w:val="000000"/>
                <w:sz w:val="24"/>
                <w:szCs w:val="24"/>
                <w:lang w:eastAsia="en-GB"/>
              </w:rPr>
              <w:t>2015/16</w:t>
            </w:r>
          </w:p>
        </w:tc>
        <w:tc>
          <w:tcPr>
            <w:tcW w:w="1204" w:type="dxa"/>
            <w:tcBorders>
              <w:top w:val="single" w:sz="8" w:space="0" w:color="auto"/>
              <w:left w:val="nil"/>
              <w:bottom w:val="nil"/>
              <w:right w:val="single" w:sz="8" w:space="0" w:color="auto"/>
            </w:tcBorders>
            <w:shd w:val="clear" w:color="auto" w:fill="auto"/>
            <w:vAlign w:val="bottom"/>
            <w:hideMark/>
          </w:tcPr>
          <w:p w14:paraId="15896F09" w14:textId="77777777" w:rsidR="007139BD" w:rsidRPr="00C01D2E" w:rsidRDefault="007139BD" w:rsidP="007139BD">
            <w:pPr>
              <w:spacing w:after="0" w:line="240" w:lineRule="auto"/>
              <w:jc w:val="center"/>
              <w:rPr>
                <w:rFonts w:ascii="Arial" w:eastAsia="Times New Roman" w:hAnsi="Arial" w:cs="Arial"/>
                <w:b/>
                <w:bCs/>
                <w:color w:val="000000"/>
                <w:sz w:val="24"/>
                <w:szCs w:val="24"/>
                <w:lang w:eastAsia="en-GB"/>
              </w:rPr>
            </w:pPr>
            <w:r w:rsidRPr="00C01D2E">
              <w:rPr>
                <w:rFonts w:ascii="Arial" w:eastAsia="Times New Roman" w:hAnsi="Arial" w:cs="Arial"/>
                <w:b/>
                <w:bCs/>
                <w:color w:val="000000"/>
                <w:sz w:val="24"/>
                <w:szCs w:val="24"/>
                <w:lang w:eastAsia="en-GB"/>
              </w:rPr>
              <w:t>2016/17</w:t>
            </w:r>
          </w:p>
        </w:tc>
        <w:tc>
          <w:tcPr>
            <w:tcW w:w="1264" w:type="dxa"/>
            <w:tcBorders>
              <w:top w:val="single" w:sz="8" w:space="0" w:color="auto"/>
              <w:left w:val="nil"/>
              <w:bottom w:val="nil"/>
              <w:right w:val="single" w:sz="8" w:space="0" w:color="auto"/>
            </w:tcBorders>
            <w:shd w:val="clear" w:color="auto" w:fill="auto"/>
            <w:vAlign w:val="bottom"/>
            <w:hideMark/>
          </w:tcPr>
          <w:p w14:paraId="547559D3" w14:textId="77777777" w:rsidR="007139BD" w:rsidRPr="00C01D2E" w:rsidRDefault="007139BD" w:rsidP="007139BD">
            <w:pPr>
              <w:spacing w:after="0" w:line="240" w:lineRule="auto"/>
              <w:jc w:val="center"/>
              <w:rPr>
                <w:rFonts w:ascii="Arial" w:eastAsia="Times New Roman" w:hAnsi="Arial" w:cs="Arial"/>
                <w:b/>
                <w:bCs/>
                <w:color w:val="000000"/>
                <w:sz w:val="24"/>
                <w:szCs w:val="24"/>
                <w:lang w:eastAsia="en-GB"/>
              </w:rPr>
            </w:pPr>
            <w:r w:rsidRPr="00C01D2E">
              <w:rPr>
                <w:rFonts w:ascii="Arial" w:eastAsia="Times New Roman" w:hAnsi="Arial" w:cs="Arial"/>
                <w:b/>
                <w:bCs/>
                <w:color w:val="000000"/>
                <w:sz w:val="24"/>
                <w:szCs w:val="24"/>
                <w:lang w:eastAsia="en-GB"/>
              </w:rPr>
              <w:t>2017/18</w:t>
            </w:r>
          </w:p>
        </w:tc>
        <w:tc>
          <w:tcPr>
            <w:tcW w:w="1445" w:type="dxa"/>
            <w:tcBorders>
              <w:top w:val="single" w:sz="8" w:space="0" w:color="auto"/>
              <w:left w:val="nil"/>
              <w:bottom w:val="nil"/>
              <w:right w:val="single" w:sz="8" w:space="0" w:color="auto"/>
            </w:tcBorders>
            <w:shd w:val="clear" w:color="auto" w:fill="auto"/>
            <w:vAlign w:val="bottom"/>
            <w:hideMark/>
          </w:tcPr>
          <w:p w14:paraId="3503DE47" w14:textId="77777777" w:rsidR="007139BD" w:rsidRPr="00C01D2E" w:rsidRDefault="007139BD" w:rsidP="007139BD">
            <w:pPr>
              <w:spacing w:after="0" w:line="240" w:lineRule="auto"/>
              <w:jc w:val="center"/>
              <w:rPr>
                <w:rFonts w:ascii="Arial" w:eastAsia="Times New Roman" w:hAnsi="Arial" w:cs="Arial"/>
                <w:b/>
                <w:bCs/>
                <w:color w:val="000000"/>
                <w:sz w:val="24"/>
                <w:szCs w:val="24"/>
                <w:lang w:eastAsia="en-GB"/>
              </w:rPr>
            </w:pPr>
            <w:r w:rsidRPr="00C01D2E">
              <w:rPr>
                <w:rFonts w:ascii="Arial" w:eastAsia="Times New Roman" w:hAnsi="Arial" w:cs="Arial"/>
                <w:b/>
                <w:bCs/>
                <w:color w:val="000000"/>
                <w:sz w:val="24"/>
                <w:szCs w:val="24"/>
                <w:lang w:eastAsia="en-GB"/>
              </w:rPr>
              <w:t>Total</w:t>
            </w:r>
          </w:p>
        </w:tc>
      </w:tr>
      <w:tr w:rsidR="007139BD" w:rsidRPr="00CE0155" w14:paraId="02BF9CD8" w14:textId="77777777" w:rsidTr="00217155">
        <w:trPr>
          <w:trHeight w:val="429"/>
          <w:jc w:val="center"/>
        </w:trPr>
        <w:tc>
          <w:tcPr>
            <w:tcW w:w="3810" w:type="dxa"/>
            <w:tcBorders>
              <w:top w:val="nil"/>
              <w:left w:val="single" w:sz="8" w:space="0" w:color="auto"/>
              <w:bottom w:val="nil"/>
              <w:right w:val="single" w:sz="8" w:space="0" w:color="auto"/>
            </w:tcBorders>
            <w:shd w:val="clear" w:color="auto" w:fill="auto"/>
            <w:noWrap/>
            <w:vAlign w:val="bottom"/>
            <w:hideMark/>
          </w:tcPr>
          <w:p w14:paraId="09259251" w14:textId="77777777" w:rsidR="007139BD" w:rsidRPr="00C01D2E" w:rsidRDefault="007139BD" w:rsidP="007139BD">
            <w:pPr>
              <w:spacing w:after="0" w:line="240" w:lineRule="auto"/>
              <w:rPr>
                <w:rFonts w:ascii="Arial" w:eastAsia="Times New Roman" w:hAnsi="Arial" w:cs="Arial"/>
                <w:color w:val="000000"/>
                <w:sz w:val="24"/>
                <w:szCs w:val="24"/>
                <w:lang w:eastAsia="en-GB"/>
              </w:rPr>
            </w:pPr>
            <w:r w:rsidRPr="00C01D2E">
              <w:rPr>
                <w:rFonts w:ascii="Arial" w:eastAsia="Times New Roman" w:hAnsi="Arial" w:cs="Arial"/>
                <w:color w:val="000000"/>
                <w:sz w:val="24"/>
                <w:szCs w:val="24"/>
                <w:lang w:eastAsia="en-GB"/>
              </w:rPr>
              <w:t> </w:t>
            </w:r>
          </w:p>
        </w:tc>
        <w:tc>
          <w:tcPr>
            <w:tcW w:w="1283" w:type="dxa"/>
            <w:tcBorders>
              <w:top w:val="nil"/>
              <w:left w:val="nil"/>
              <w:bottom w:val="nil"/>
              <w:right w:val="single" w:sz="8" w:space="0" w:color="auto"/>
            </w:tcBorders>
            <w:shd w:val="clear" w:color="auto" w:fill="auto"/>
            <w:vAlign w:val="bottom"/>
            <w:hideMark/>
          </w:tcPr>
          <w:p w14:paraId="016ADC8F" w14:textId="77777777" w:rsidR="007139BD" w:rsidRPr="00C01D2E" w:rsidRDefault="007139BD" w:rsidP="007139BD">
            <w:pPr>
              <w:spacing w:after="0" w:line="240" w:lineRule="auto"/>
              <w:jc w:val="center"/>
              <w:rPr>
                <w:rFonts w:ascii="Arial" w:eastAsia="Times New Roman" w:hAnsi="Arial" w:cs="Arial"/>
                <w:b/>
                <w:bCs/>
                <w:color w:val="000000"/>
                <w:sz w:val="24"/>
                <w:szCs w:val="24"/>
                <w:lang w:eastAsia="en-GB"/>
              </w:rPr>
            </w:pPr>
            <w:r w:rsidRPr="00C01D2E">
              <w:rPr>
                <w:rFonts w:ascii="Arial" w:eastAsia="Times New Roman" w:hAnsi="Arial" w:cs="Arial"/>
                <w:b/>
                <w:bCs/>
                <w:color w:val="000000"/>
                <w:sz w:val="24"/>
                <w:szCs w:val="24"/>
                <w:lang w:eastAsia="en-GB"/>
              </w:rPr>
              <w:t>£m</w:t>
            </w:r>
          </w:p>
        </w:tc>
        <w:tc>
          <w:tcPr>
            <w:tcW w:w="1204" w:type="dxa"/>
            <w:tcBorders>
              <w:top w:val="nil"/>
              <w:left w:val="nil"/>
              <w:bottom w:val="nil"/>
              <w:right w:val="single" w:sz="8" w:space="0" w:color="auto"/>
            </w:tcBorders>
            <w:shd w:val="clear" w:color="auto" w:fill="auto"/>
            <w:vAlign w:val="bottom"/>
            <w:hideMark/>
          </w:tcPr>
          <w:p w14:paraId="7B9C1716" w14:textId="77777777" w:rsidR="007139BD" w:rsidRPr="00C01D2E" w:rsidRDefault="007139BD" w:rsidP="007139BD">
            <w:pPr>
              <w:spacing w:after="0" w:line="240" w:lineRule="auto"/>
              <w:jc w:val="center"/>
              <w:rPr>
                <w:rFonts w:ascii="Arial" w:eastAsia="Times New Roman" w:hAnsi="Arial" w:cs="Arial"/>
                <w:b/>
                <w:bCs/>
                <w:color w:val="000000"/>
                <w:sz w:val="24"/>
                <w:szCs w:val="24"/>
                <w:lang w:eastAsia="en-GB"/>
              </w:rPr>
            </w:pPr>
            <w:r w:rsidRPr="00C01D2E">
              <w:rPr>
                <w:rFonts w:ascii="Arial" w:eastAsia="Times New Roman" w:hAnsi="Arial" w:cs="Arial"/>
                <w:b/>
                <w:bCs/>
                <w:color w:val="000000"/>
                <w:sz w:val="24"/>
                <w:szCs w:val="24"/>
                <w:lang w:eastAsia="en-GB"/>
              </w:rPr>
              <w:t>£m</w:t>
            </w:r>
          </w:p>
        </w:tc>
        <w:tc>
          <w:tcPr>
            <w:tcW w:w="1264" w:type="dxa"/>
            <w:tcBorders>
              <w:top w:val="nil"/>
              <w:left w:val="nil"/>
              <w:bottom w:val="nil"/>
              <w:right w:val="single" w:sz="8" w:space="0" w:color="auto"/>
            </w:tcBorders>
            <w:shd w:val="clear" w:color="auto" w:fill="auto"/>
            <w:vAlign w:val="bottom"/>
            <w:hideMark/>
          </w:tcPr>
          <w:p w14:paraId="2E2EAF97" w14:textId="77777777" w:rsidR="007139BD" w:rsidRPr="00C01D2E" w:rsidRDefault="007139BD" w:rsidP="007139BD">
            <w:pPr>
              <w:spacing w:after="0" w:line="240" w:lineRule="auto"/>
              <w:jc w:val="center"/>
              <w:rPr>
                <w:rFonts w:ascii="Arial" w:eastAsia="Times New Roman" w:hAnsi="Arial" w:cs="Arial"/>
                <w:b/>
                <w:bCs/>
                <w:color w:val="000000"/>
                <w:sz w:val="24"/>
                <w:szCs w:val="24"/>
                <w:lang w:eastAsia="en-GB"/>
              </w:rPr>
            </w:pPr>
            <w:r w:rsidRPr="00C01D2E">
              <w:rPr>
                <w:rFonts w:ascii="Arial" w:eastAsia="Times New Roman" w:hAnsi="Arial" w:cs="Arial"/>
                <w:b/>
                <w:bCs/>
                <w:color w:val="000000"/>
                <w:sz w:val="24"/>
                <w:szCs w:val="24"/>
                <w:lang w:eastAsia="en-GB"/>
              </w:rPr>
              <w:t>£m</w:t>
            </w:r>
          </w:p>
        </w:tc>
        <w:tc>
          <w:tcPr>
            <w:tcW w:w="1445" w:type="dxa"/>
            <w:tcBorders>
              <w:top w:val="nil"/>
              <w:left w:val="nil"/>
              <w:bottom w:val="nil"/>
              <w:right w:val="single" w:sz="8" w:space="0" w:color="auto"/>
            </w:tcBorders>
            <w:shd w:val="clear" w:color="auto" w:fill="auto"/>
            <w:vAlign w:val="bottom"/>
            <w:hideMark/>
          </w:tcPr>
          <w:p w14:paraId="5012F7F7" w14:textId="77777777" w:rsidR="007139BD" w:rsidRPr="00C01D2E" w:rsidRDefault="007139BD" w:rsidP="007139BD">
            <w:pPr>
              <w:spacing w:after="0" w:line="240" w:lineRule="auto"/>
              <w:jc w:val="center"/>
              <w:rPr>
                <w:rFonts w:ascii="Arial" w:eastAsia="Times New Roman" w:hAnsi="Arial" w:cs="Arial"/>
                <w:b/>
                <w:bCs/>
                <w:color w:val="000000"/>
                <w:sz w:val="24"/>
                <w:szCs w:val="24"/>
                <w:lang w:eastAsia="en-GB"/>
              </w:rPr>
            </w:pPr>
            <w:r w:rsidRPr="00C01D2E">
              <w:rPr>
                <w:rFonts w:ascii="Arial" w:eastAsia="Times New Roman" w:hAnsi="Arial" w:cs="Arial"/>
                <w:b/>
                <w:bCs/>
                <w:color w:val="000000"/>
                <w:sz w:val="24"/>
                <w:szCs w:val="24"/>
                <w:lang w:eastAsia="en-GB"/>
              </w:rPr>
              <w:t>£m</w:t>
            </w:r>
          </w:p>
        </w:tc>
      </w:tr>
      <w:tr w:rsidR="00870AE9" w:rsidRPr="00CE0155" w14:paraId="51DA58D5" w14:textId="77777777" w:rsidTr="00217155">
        <w:trPr>
          <w:trHeight w:val="300"/>
          <w:jc w:val="center"/>
        </w:trPr>
        <w:tc>
          <w:tcPr>
            <w:tcW w:w="3810" w:type="dxa"/>
            <w:tcBorders>
              <w:top w:val="single" w:sz="8" w:space="0" w:color="auto"/>
              <w:left w:val="single" w:sz="8" w:space="0" w:color="auto"/>
              <w:bottom w:val="nil"/>
              <w:right w:val="nil"/>
            </w:tcBorders>
            <w:shd w:val="clear" w:color="auto" w:fill="auto"/>
            <w:noWrap/>
            <w:vAlign w:val="bottom"/>
          </w:tcPr>
          <w:p w14:paraId="0BF0C358" w14:textId="77777777" w:rsidR="00870AE9" w:rsidRPr="00C01D2E" w:rsidRDefault="00870AE9" w:rsidP="00870AE9">
            <w:pPr>
              <w:spacing w:after="0" w:line="240" w:lineRule="auto"/>
              <w:rPr>
                <w:rFonts w:ascii="Arial" w:eastAsia="Times New Roman" w:hAnsi="Arial" w:cs="Arial"/>
                <w:b/>
                <w:color w:val="000000"/>
                <w:sz w:val="24"/>
                <w:szCs w:val="24"/>
                <w:lang w:eastAsia="en-GB"/>
              </w:rPr>
            </w:pPr>
            <w:r w:rsidRPr="00C01D2E">
              <w:rPr>
                <w:rFonts w:ascii="Arial" w:eastAsia="Times New Roman" w:hAnsi="Arial" w:cs="Arial"/>
                <w:b/>
                <w:color w:val="000000"/>
                <w:sz w:val="24"/>
                <w:szCs w:val="24"/>
                <w:lang w:eastAsia="en-GB"/>
              </w:rPr>
              <w:t>Level of Savings Required</w:t>
            </w:r>
          </w:p>
        </w:tc>
        <w:tc>
          <w:tcPr>
            <w:tcW w:w="1283" w:type="dxa"/>
            <w:tcBorders>
              <w:top w:val="single" w:sz="8" w:space="0" w:color="auto"/>
              <w:left w:val="single" w:sz="8" w:space="0" w:color="auto"/>
              <w:bottom w:val="nil"/>
              <w:right w:val="single" w:sz="8" w:space="0" w:color="auto"/>
            </w:tcBorders>
            <w:shd w:val="clear" w:color="auto" w:fill="auto"/>
            <w:noWrap/>
            <w:vAlign w:val="bottom"/>
          </w:tcPr>
          <w:p w14:paraId="2E82B547" w14:textId="77777777" w:rsidR="00870AE9" w:rsidRPr="00C01D2E" w:rsidRDefault="00870AE9" w:rsidP="00870AE9">
            <w:pPr>
              <w:spacing w:after="0" w:line="240" w:lineRule="auto"/>
              <w:jc w:val="right"/>
              <w:rPr>
                <w:rFonts w:ascii="Arial" w:eastAsia="Times New Roman" w:hAnsi="Arial" w:cs="Arial"/>
                <w:b/>
                <w:bCs/>
                <w:color w:val="000000"/>
                <w:sz w:val="24"/>
                <w:szCs w:val="24"/>
                <w:lang w:eastAsia="en-GB"/>
              </w:rPr>
            </w:pPr>
            <w:r w:rsidRPr="00C01D2E">
              <w:rPr>
                <w:rFonts w:ascii="Arial" w:eastAsia="Times New Roman" w:hAnsi="Arial" w:cs="Arial"/>
                <w:b/>
                <w:bCs/>
                <w:color w:val="000000"/>
                <w:sz w:val="24"/>
                <w:szCs w:val="24"/>
                <w:lang w:eastAsia="en-GB"/>
              </w:rPr>
              <w:t xml:space="preserve">79.591 </w:t>
            </w:r>
          </w:p>
        </w:tc>
        <w:tc>
          <w:tcPr>
            <w:tcW w:w="1204" w:type="dxa"/>
            <w:tcBorders>
              <w:top w:val="single" w:sz="8" w:space="0" w:color="auto"/>
              <w:left w:val="nil"/>
              <w:bottom w:val="nil"/>
              <w:right w:val="single" w:sz="8" w:space="0" w:color="auto"/>
            </w:tcBorders>
            <w:shd w:val="clear" w:color="auto" w:fill="auto"/>
            <w:noWrap/>
            <w:vAlign w:val="bottom"/>
          </w:tcPr>
          <w:p w14:paraId="67713900" w14:textId="77777777" w:rsidR="00870AE9" w:rsidRPr="00C01D2E" w:rsidRDefault="00870AE9" w:rsidP="003C6C95">
            <w:pPr>
              <w:spacing w:after="0" w:line="240" w:lineRule="auto"/>
              <w:jc w:val="right"/>
              <w:rPr>
                <w:rFonts w:ascii="Arial" w:eastAsia="Times New Roman" w:hAnsi="Arial" w:cs="Arial"/>
                <w:b/>
                <w:bCs/>
                <w:color w:val="000000"/>
                <w:sz w:val="24"/>
                <w:szCs w:val="24"/>
                <w:lang w:eastAsia="en-GB"/>
              </w:rPr>
            </w:pPr>
            <w:r w:rsidRPr="00C01D2E">
              <w:rPr>
                <w:rFonts w:ascii="Arial" w:eastAsia="Times New Roman" w:hAnsi="Arial" w:cs="Arial"/>
                <w:b/>
                <w:bCs/>
                <w:color w:val="000000"/>
                <w:sz w:val="24"/>
                <w:szCs w:val="24"/>
                <w:lang w:eastAsia="en-GB"/>
              </w:rPr>
              <w:t>51.56</w:t>
            </w:r>
            <w:r w:rsidR="003C6C95">
              <w:rPr>
                <w:rFonts w:ascii="Arial" w:eastAsia="Times New Roman" w:hAnsi="Arial" w:cs="Arial"/>
                <w:b/>
                <w:bCs/>
                <w:color w:val="000000"/>
                <w:sz w:val="24"/>
                <w:szCs w:val="24"/>
                <w:lang w:eastAsia="en-GB"/>
              </w:rPr>
              <w:t>0</w:t>
            </w:r>
            <w:r w:rsidRPr="00C01D2E">
              <w:rPr>
                <w:rFonts w:ascii="Arial" w:eastAsia="Times New Roman" w:hAnsi="Arial" w:cs="Arial"/>
                <w:b/>
                <w:bCs/>
                <w:color w:val="000000"/>
                <w:sz w:val="24"/>
                <w:szCs w:val="24"/>
                <w:lang w:eastAsia="en-GB"/>
              </w:rPr>
              <w:t xml:space="preserve"> </w:t>
            </w:r>
          </w:p>
        </w:tc>
        <w:tc>
          <w:tcPr>
            <w:tcW w:w="1264" w:type="dxa"/>
            <w:tcBorders>
              <w:top w:val="single" w:sz="8" w:space="0" w:color="auto"/>
              <w:left w:val="nil"/>
              <w:bottom w:val="nil"/>
              <w:right w:val="single" w:sz="8" w:space="0" w:color="auto"/>
            </w:tcBorders>
            <w:shd w:val="clear" w:color="auto" w:fill="auto"/>
            <w:noWrap/>
            <w:vAlign w:val="bottom"/>
          </w:tcPr>
          <w:p w14:paraId="7DA4AC3F" w14:textId="77777777" w:rsidR="00870AE9" w:rsidRPr="00C01D2E" w:rsidRDefault="00870AE9" w:rsidP="003C6C95">
            <w:pPr>
              <w:spacing w:after="0" w:line="240" w:lineRule="auto"/>
              <w:jc w:val="right"/>
              <w:rPr>
                <w:rFonts w:ascii="Arial" w:eastAsia="Times New Roman" w:hAnsi="Arial" w:cs="Arial"/>
                <w:b/>
                <w:bCs/>
                <w:color w:val="000000"/>
                <w:sz w:val="24"/>
                <w:szCs w:val="24"/>
                <w:lang w:eastAsia="en-GB"/>
              </w:rPr>
            </w:pPr>
            <w:r w:rsidRPr="00C01D2E">
              <w:rPr>
                <w:rFonts w:ascii="Arial" w:eastAsia="Times New Roman" w:hAnsi="Arial" w:cs="Arial"/>
                <w:b/>
                <w:bCs/>
                <w:color w:val="000000"/>
                <w:sz w:val="24"/>
                <w:szCs w:val="24"/>
                <w:lang w:eastAsia="en-GB"/>
              </w:rPr>
              <w:t>45.52</w:t>
            </w:r>
            <w:r w:rsidR="003C6C95">
              <w:rPr>
                <w:rFonts w:ascii="Arial" w:eastAsia="Times New Roman" w:hAnsi="Arial" w:cs="Arial"/>
                <w:b/>
                <w:bCs/>
                <w:color w:val="000000"/>
                <w:sz w:val="24"/>
                <w:szCs w:val="24"/>
                <w:lang w:eastAsia="en-GB"/>
              </w:rPr>
              <w:t>3</w:t>
            </w:r>
            <w:r w:rsidRPr="00C01D2E">
              <w:rPr>
                <w:rFonts w:ascii="Arial" w:eastAsia="Times New Roman" w:hAnsi="Arial" w:cs="Arial"/>
                <w:b/>
                <w:bCs/>
                <w:color w:val="000000"/>
                <w:sz w:val="24"/>
                <w:szCs w:val="24"/>
                <w:lang w:eastAsia="en-GB"/>
              </w:rPr>
              <w:t xml:space="preserve"> </w:t>
            </w:r>
          </w:p>
        </w:tc>
        <w:tc>
          <w:tcPr>
            <w:tcW w:w="1445" w:type="dxa"/>
            <w:tcBorders>
              <w:top w:val="single" w:sz="8" w:space="0" w:color="auto"/>
              <w:left w:val="nil"/>
              <w:bottom w:val="nil"/>
              <w:right w:val="single" w:sz="8" w:space="0" w:color="auto"/>
            </w:tcBorders>
            <w:shd w:val="clear" w:color="auto" w:fill="auto"/>
            <w:noWrap/>
            <w:vAlign w:val="bottom"/>
          </w:tcPr>
          <w:p w14:paraId="3170DCFB" w14:textId="77777777" w:rsidR="00870AE9" w:rsidRPr="00C01D2E" w:rsidRDefault="00870AE9" w:rsidP="003C6C95">
            <w:pPr>
              <w:spacing w:after="0" w:line="240" w:lineRule="auto"/>
              <w:jc w:val="right"/>
              <w:rPr>
                <w:rFonts w:ascii="Arial" w:eastAsia="Times New Roman" w:hAnsi="Arial" w:cs="Arial"/>
                <w:b/>
                <w:bCs/>
                <w:color w:val="000000"/>
                <w:sz w:val="24"/>
                <w:szCs w:val="24"/>
                <w:lang w:eastAsia="en-GB"/>
              </w:rPr>
            </w:pPr>
            <w:r w:rsidRPr="00C01D2E">
              <w:rPr>
                <w:rFonts w:ascii="Arial" w:eastAsia="Times New Roman" w:hAnsi="Arial" w:cs="Arial"/>
                <w:b/>
                <w:bCs/>
                <w:color w:val="000000"/>
                <w:sz w:val="24"/>
                <w:szCs w:val="24"/>
                <w:lang w:eastAsia="en-GB"/>
              </w:rPr>
              <w:t>176.67</w:t>
            </w:r>
            <w:r w:rsidR="003C6C95">
              <w:rPr>
                <w:rFonts w:ascii="Arial" w:eastAsia="Times New Roman" w:hAnsi="Arial" w:cs="Arial"/>
                <w:b/>
                <w:bCs/>
                <w:color w:val="000000"/>
                <w:sz w:val="24"/>
                <w:szCs w:val="24"/>
                <w:lang w:eastAsia="en-GB"/>
              </w:rPr>
              <w:t>4</w:t>
            </w:r>
            <w:r w:rsidRPr="00C01D2E">
              <w:rPr>
                <w:rFonts w:ascii="Arial" w:eastAsia="Times New Roman" w:hAnsi="Arial" w:cs="Arial"/>
                <w:b/>
                <w:bCs/>
                <w:color w:val="000000"/>
                <w:sz w:val="24"/>
                <w:szCs w:val="24"/>
                <w:lang w:eastAsia="en-GB"/>
              </w:rPr>
              <w:t xml:space="preserve"> </w:t>
            </w:r>
          </w:p>
        </w:tc>
      </w:tr>
      <w:tr w:rsidR="00870AE9" w:rsidRPr="00CE0155" w14:paraId="71B37ED3" w14:textId="77777777" w:rsidTr="00217155">
        <w:trPr>
          <w:trHeight w:val="300"/>
          <w:jc w:val="center"/>
        </w:trPr>
        <w:tc>
          <w:tcPr>
            <w:tcW w:w="3810" w:type="dxa"/>
            <w:tcBorders>
              <w:top w:val="single" w:sz="8" w:space="0" w:color="auto"/>
              <w:left w:val="single" w:sz="8" w:space="0" w:color="auto"/>
              <w:bottom w:val="single" w:sz="8" w:space="0" w:color="auto"/>
              <w:right w:val="nil"/>
            </w:tcBorders>
            <w:shd w:val="clear" w:color="auto" w:fill="auto"/>
            <w:noWrap/>
            <w:vAlign w:val="bottom"/>
          </w:tcPr>
          <w:p w14:paraId="408EC071" w14:textId="77777777" w:rsidR="00870AE9" w:rsidRPr="00C01D2E" w:rsidRDefault="00870AE9" w:rsidP="00870AE9">
            <w:pPr>
              <w:spacing w:after="0" w:line="240" w:lineRule="auto"/>
              <w:rPr>
                <w:rFonts w:ascii="Arial" w:eastAsia="Times New Roman" w:hAnsi="Arial" w:cs="Arial"/>
                <w:color w:val="000000"/>
                <w:sz w:val="24"/>
                <w:szCs w:val="24"/>
                <w:lang w:eastAsia="en-GB"/>
              </w:rPr>
            </w:pPr>
            <w:r w:rsidRPr="00C01D2E">
              <w:rPr>
                <w:rFonts w:ascii="Arial" w:eastAsia="Times New Roman" w:hAnsi="Arial" w:cs="Arial"/>
                <w:color w:val="000000"/>
                <w:sz w:val="24"/>
                <w:szCs w:val="24"/>
                <w:lang w:eastAsia="en-GB"/>
              </w:rPr>
              <w:t>Savings Arising from the Service Offers</w:t>
            </w:r>
            <w:r w:rsidR="00910410">
              <w:rPr>
                <w:rFonts w:ascii="Arial" w:eastAsia="Times New Roman" w:hAnsi="Arial" w:cs="Arial"/>
                <w:color w:val="000000"/>
                <w:sz w:val="24"/>
                <w:szCs w:val="24"/>
                <w:lang w:eastAsia="en-GB"/>
              </w:rPr>
              <w:t xml:space="preserve"> and reduction in the cost of being in business</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797974" w14:textId="77777777" w:rsidR="00870AE9" w:rsidRPr="00C01D2E" w:rsidRDefault="00C01D2E" w:rsidP="00870AE9">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66.170</w:t>
            </w:r>
          </w:p>
        </w:tc>
        <w:tc>
          <w:tcPr>
            <w:tcW w:w="1204" w:type="dxa"/>
            <w:tcBorders>
              <w:top w:val="single" w:sz="8" w:space="0" w:color="auto"/>
              <w:left w:val="nil"/>
              <w:bottom w:val="single" w:sz="8" w:space="0" w:color="auto"/>
              <w:right w:val="single" w:sz="8" w:space="0" w:color="auto"/>
            </w:tcBorders>
            <w:shd w:val="clear" w:color="auto" w:fill="auto"/>
            <w:noWrap/>
            <w:vAlign w:val="bottom"/>
          </w:tcPr>
          <w:p w14:paraId="32353F24" w14:textId="77777777" w:rsidR="00870AE9" w:rsidRPr="00C01D2E" w:rsidRDefault="00C01D2E" w:rsidP="00870AE9">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38.726</w:t>
            </w:r>
          </w:p>
        </w:tc>
        <w:tc>
          <w:tcPr>
            <w:tcW w:w="1264" w:type="dxa"/>
            <w:tcBorders>
              <w:top w:val="single" w:sz="8" w:space="0" w:color="auto"/>
              <w:left w:val="nil"/>
              <w:bottom w:val="single" w:sz="8" w:space="0" w:color="auto"/>
              <w:right w:val="single" w:sz="8" w:space="0" w:color="auto"/>
            </w:tcBorders>
            <w:shd w:val="clear" w:color="auto" w:fill="auto"/>
            <w:noWrap/>
            <w:vAlign w:val="bottom"/>
          </w:tcPr>
          <w:p w14:paraId="3FC4266A" w14:textId="77777777" w:rsidR="00870AE9" w:rsidRPr="00C01D2E" w:rsidRDefault="00C01D2E" w:rsidP="004B665D">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37.05</w:t>
            </w:r>
            <w:r w:rsidR="004B665D">
              <w:rPr>
                <w:rFonts w:ascii="Arial" w:eastAsia="Times New Roman" w:hAnsi="Arial" w:cs="Arial"/>
                <w:color w:val="000000"/>
                <w:sz w:val="24"/>
                <w:szCs w:val="24"/>
                <w:lang w:eastAsia="en-GB"/>
              </w:rPr>
              <w:t>2</w:t>
            </w:r>
          </w:p>
        </w:tc>
        <w:tc>
          <w:tcPr>
            <w:tcW w:w="1445" w:type="dxa"/>
            <w:tcBorders>
              <w:top w:val="single" w:sz="8" w:space="0" w:color="auto"/>
              <w:left w:val="nil"/>
              <w:bottom w:val="single" w:sz="8" w:space="0" w:color="auto"/>
              <w:right w:val="single" w:sz="8" w:space="0" w:color="auto"/>
            </w:tcBorders>
            <w:shd w:val="clear" w:color="auto" w:fill="auto"/>
            <w:noWrap/>
            <w:vAlign w:val="bottom"/>
          </w:tcPr>
          <w:p w14:paraId="63027E48" w14:textId="77777777" w:rsidR="00870AE9" w:rsidRPr="00C01D2E" w:rsidRDefault="00C01D2E" w:rsidP="004B665D">
            <w:pPr>
              <w:spacing w:after="0" w:line="240" w:lineRule="auto"/>
              <w:jc w:val="right"/>
              <w:rPr>
                <w:rFonts w:ascii="Arial" w:eastAsia="Times New Roman" w:hAnsi="Arial" w:cs="Arial"/>
                <w:color w:val="000000"/>
                <w:sz w:val="24"/>
                <w:szCs w:val="24"/>
                <w:lang w:eastAsia="en-GB"/>
              </w:rPr>
            </w:pPr>
            <w:r w:rsidRPr="00AE32E9">
              <w:rPr>
                <w:rFonts w:ascii="Arial" w:eastAsia="Times New Roman" w:hAnsi="Arial" w:cs="Arial"/>
                <w:color w:val="000000"/>
                <w:sz w:val="24"/>
                <w:szCs w:val="24"/>
                <w:lang w:eastAsia="en-GB"/>
              </w:rPr>
              <w:t>141.94</w:t>
            </w:r>
            <w:r w:rsidR="004B665D" w:rsidRPr="00AE32E9">
              <w:rPr>
                <w:rFonts w:ascii="Arial" w:eastAsia="Times New Roman" w:hAnsi="Arial" w:cs="Arial"/>
                <w:color w:val="000000"/>
                <w:sz w:val="24"/>
                <w:szCs w:val="24"/>
                <w:lang w:eastAsia="en-GB"/>
              </w:rPr>
              <w:t>8</w:t>
            </w:r>
          </w:p>
        </w:tc>
      </w:tr>
      <w:tr w:rsidR="00870AE9" w:rsidRPr="00CE0155" w14:paraId="7A7B3D15" w14:textId="77777777" w:rsidTr="00217155">
        <w:trPr>
          <w:trHeight w:val="300"/>
          <w:jc w:val="center"/>
        </w:trPr>
        <w:tc>
          <w:tcPr>
            <w:tcW w:w="3810" w:type="dxa"/>
            <w:tcBorders>
              <w:top w:val="single" w:sz="8" w:space="0" w:color="auto"/>
              <w:left w:val="single" w:sz="8" w:space="0" w:color="auto"/>
              <w:bottom w:val="single" w:sz="4" w:space="0" w:color="auto"/>
              <w:right w:val="nil"/>
            </w:tcBorders>
            <w:shd w:val="clear" w:color="auto" w:fill="auto"/>
            <w:noWrap/>
            <w:vAlign w:val="bottom"/>
            <w:hideMark/>
          </w:tcPr>
          <w:p w14:paraId="0E15495C" w14:textId="77777777" w:rsidR="00870AE9" w:rsidRPr="00C01D2E" w:rsidRDefault="00D32B3D" w:rsidP="00870AE9">
            <w:pPr>
              <w:spacing w:after="0" w:line="240" w:lineRule="auto"/>
              <w:rPr>
                <w:rFonts w:ascii="Arial" w:eastAsia="Times New Roman" w:hAnsi="Arial" w:cs="Arial"/>
                <w:b/>
                <w:bCs/>
                <w:color w:val="000000"/>
                <w:sz w:val="24"/>
                <w:szCs w:val="24"/>
                <w:lang w:eastAsia="en-GB"/>
              </w:rPr>
            </w:pPr>
            <w:r w:rsidRPr="00C01D2E">
              <w:rPr>
                <w:rFonts w:ascii="Arial" w:eastAsia="Times New Roman" w:hAnsi="Arial" w:cs="Arial"/>
                <w:b/>
                <w:bCs/>
                <w:color w:val="000000"/>
                <w:sz w:val="24"/>
                <w:szCs w:val="24"/>
                <w:lang w:eastAsia="en-GB"/>
              </w:rPr>
              <w:t>Remaining</w:t>
            </w:r>
            <w:r w:rsidR="00870AE9" w:rsidRPr="00C01D2E">
              <w:rPr>
                <w:rFonts w:ascii="Arial" w:eastAsia="Times New Roman" w:hAnsi="Arial" w:cs="Arial"/>
                <w:b/>
                <w:bCs/>
                <w:color w:val="000000"/>
                <w:sz w:val="24"/>
                <w:szCs w:val="24"/>
                <w:lang w:eastAsia="en-GB"/>
              </w:rPr>
              <w:t xml:space="preserve"> Gap</w:t>
            </w:r>
          </w:p>
        </w:tc>
        <w:tc>
          <w:tcPr>
            <w:tcW w:w="128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1AC06B1" w14:textId="77777777" w:rsidR="00870AE9" w:rsidRPr="00C01D2E" w:rsidRDefault="00C01D2E" w:rsidP="00D32B3D">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13.421</w:t>
            </w:r>
            <w:r w:rsidR="00870AE9" w:rsidRPr="00C01D2E">
              <w:rPr>
                <w:rFonts w:ascii="Arial" w:eastAsia="Times New Roman" w:hAnsi="Arial" w:cs="Arial"/>
                <w:b/>
                <w:bCs/>
                <w:color w:val="000000"/>
                <w:sz w:val="24"/>
                <w:szCs w:val="24"/>
                <w:lang w:eastAsia="en-GB"/>
              </w:rPr>
              <w:t xml:space="preserve"> </w:t>
            </w:r>
          </w:p>
        </w:tc>
        <w:tc>
          <w:tcPr>
            <w:tcW w:w="1204" w:type="dxa"/>
            <w:tcBorders>
              <w:top w:val="single" w:sz="8" w:space="0" w:color="auto"/>
              <w:left w:val="nil"/>
              <w:bottom w:val="single" w:sz="4" w:space="0" w:color="auto"/>
              <w:right w:val="single" w:sz="8" w:space="0" w:color="auto"/>
            </w:tcBorders>
            <w:shd w:val="clear" w:color="auto" w:fill="auto"/>
            <w:noWrap/>
            <w:vAlign w:val="bottom"/>
            <w:hideMark/>
          </w:tcPr>
          <w:p w14:paraId="1F899DF4" w14:textId="77777777" w:rsidR="00870AE9" w:rsidRPr="00C01D2E" w:rsidRDefault="00C01D2E" w:rsidP="003C6C95">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12.83</w:t>
            </w:r>
            <w:r w:rsidR="003C6C95">
              <w:rPr>
                <w:rFonts w:ascii="Arial" w:eastAsia="Times New Roman" w:hAnsi="Arial" w:cs="Arial"/>
                <w:b/>
                <w:bCs/>
                <w:color w:val="000000"/>
                <w:sz w:val="24"/>
                <w:szCs w:val="24"/>
                <w:lang w:eastAsia="en-GB"/>
              </w:rPr>
              <w:t>4</w:t>
            </w:r>
            <w:r w:rsidR="00870AE9" w:rsidRPr="00C01D2E">
              <w:rPr>
                <w:rFonts w:ascii="Arial" w:eastAsia="Times New Roman" w:hAnsi="Arial" w:cs="Arial"/>
                <w:b/>
                <w:bCs/>
                <w:color w:val="000000"/>
                <w:sz w:val="24"/>
                <w:szCs w:val="24"/>
                <w:lang w:eastAsia="en-GB"/>
              </w:rPr>
              <w:t xml:space="preserve"> </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14:paraId="7D7D5175" w14:textId="77777777" w:rsidR="00870AE9" w:rsidRPr="00C01D2E" w:rsidRDefault="00C01D2E" w:rsidP="004B665D">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8.4</w:t>
            </w:r>
            <w:r w:rsidR="003C6C95">
              <w:rPr>
                <w:rFonts w:ascii="Arial" w:eastAsia="Times New Roman" w:hAnsi="Arial" w:cs="Arial"/>
                <w:b/>
                <w:bCs/>
                <w:color w:val="000000"/>
                <w:sz w:val="24"/>
                <w:szCs w:val="24"/>
                <w:lang w:eastAsia="en-GB"/>
              </w:rPr>
              <w:t>7</w:t>
            </w:r>
            <w:r w:rsidR="004B665D">
              <w:rPr>
                <w:rFonts w:ascii="Arial" w:eastAsia="Times New Roman" w:hAnsi="Arial" w:cs="Arial"/>
                <w:b/>
                <w:bCs/>
                <w:color w:val="000000"/>
                <w:sz w:val="24"/>
                <w:szCs w:val="24"/>
                <w:lang w:eastAsia="en-GB"/>
              </w:rPr>
              <w:t>1</w:t>
            </w:r>
            <w:r w:rsidR="00870AE9" w:rsidRPr="00C01D2E">
              <w:rPr>
                <w:rFonts w:ascii="Arial" w:eastAsia="Times New Roman" w:hAnsi="Arial" w:cs="Arial"/>
                <w:b/>
                <w:bCs/>
                <w:color w:val="000000"/>
                <w:sz w:val="24"/>
                <w:szCs w:val="24"/>
                <w:lang w:eastAsia="en-GB"/>
              </w:rPr>
              <w:t xml:space="preserve"> </w:t>
            </w:r>
          </w:p>
        </w:tc>
        <w:tc>
          <w:tcPr>
            <w:tcW w:w="1445" w:type="dxa"/>
            <w:tcBorders>
              <w:top w:val="single" w:sz="8" w:space="0" w:color="auto"/>
              <w:left w:val="nil"/>
              <w:bottom w:val="single" w:sz="4" w:space="0" w:color="auto"/>
              <w:right w:val="single" w:sz="8" w:space="0" w:color="auto"/>
            </w:tcBorders>
            <w:shd w:val="clear" w:color="auto" w:fill="auto"/>
            <w:noWrap/>
            <w:vAlign w:val="bottom"/>
            <w:hideMark/>
          </w:tcPr>
          <w:p w14:paraId="4BAB0212" w14:textId="77777777" w:rsidR="00870AE9" w:rsidRPr="00C01D2E" w:rsidRDefault="00727CB7" w:rsidP="003C6C95">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34.72</w:t>
            </w:r>
            <w:r w:rsidR="004B665D">
              <w:rPr>
                <w:rFonts w:ascii="Arial" w:eastAsia="Times New Roman" w:hAnsi="Arial" w:cs="Arial"/>
                <w:b/>
                <w:bCs/>
                <w:color w:val="000000"/>
                <w:sz w:val="24"/>
                <w:szCs w:val="24"/>
                <w:lang w:eastAsia="en-GB"/>
              </w:rPr>
              <w:t>6</w:t>
            </w:r>
            <w:r w:rsidR="00870AE9" w:rsidRPr="00C01D2E">
              <w:rPr>
                <w:rFonts w:ascii="Arial" w:eastAsia="Times New Roman" w:hAnsi="Arial" w:cs="Arial"/>
                <w:b/>
                <w:bCs/>
                <w:color w:val="000000"/>
                <w:sz w:val="24"/>
                <w:szCs w:val="24"/>
                <w:lang w:eastAsia="en-GB"/>
              </w:rPr>
              <w:t xml:space="preserve"> </w:t>
            </w:r>
          </w:p>
        </w:tc>
      </w:tr>
    </w:tbl>
    <w:p w14:paraId="64E358F2" w14:textId="77777777" w:rsidR="00D32B3D" w:rsidRPr="00C71915" w:rsidRDefault="00D32B3D" w:rsidP="007139BD">
      <w:pPr>
        <w:spacing w:after="0"/>
        <w:rPr>
          <w:rFonts w:ascii="Arial" w:hAnsi="Arial" w:cs="Arial"/>
          <w:sz w:val="24"/>
          <w:szCs w:val="24"/>
        </w:rPr>
      </w:pPr>
      <w:r w:rsidRPr="00C71915">
        <w:rPr>
          <w:rFonts w:ascii="Arial" w:hAnsi="Arial" w:cs="Arial"/>
          <w:sz w:val="24"/>
          <w:szCs w:val="24"/>
        </w:rPr>
        <w:tab/>
        <w:t xml:space="preserve">Table </w:t>
      </w:r>
      <w:r w:rsidR="008E1E67">
        <w:rPr>
          <w:rFonts w:ascii="Arial" w:hAnsi="Arial" w:cs="Arial"/>
          <w:sz w:val="24"/>
          <w:szCs w:val="24"/>
        </w:rPr>
        <w:t>5</w:t>
      </w:r>
    </w:p>
    <w:p w14:paraId="00D821BF" w14:textId="77777777" w:rsidR="00D32B3D" w:rsidRPr="00C71915" w:rsidRDefault="00D32B3D" w:rsidP="007139BD">
      <w:pPr>
        <w:spacing w:after="0"/>
        <w:rPr>
          <w:rFonts w:ascii="Arial" w:hAnsi="Arial" w:cs="Arial"/>
          <w:sz w:val="24"/>
          <w:szCs w:val="24"/>
        </w:rPr>
      </w:pPr>
    </w:p>
    <w:p w14:paraId="7E934A17" w14:textId="28D39733" w:rsidR="00297EC5" w:rsidRPr="00AE32E9" w:rsidRDefault="004A1CE6" w:rsidP="008E3A12">
      <w:pPr>
        <w:spacing w:after="0"/>
        <w:jc w:val="both"/>
        <w:rPr>
          <w:rFonts w:ascii="Arial" w:hAnsi="Arial" w:cs="Arial"/>
          <w:sz w:val="24"/>
          <w:szCs w:val="24"/>
        </w:rPr>
      </w:pPr>
      <w:r>
        <w:rPr>
          <w:rFonts w:ascii="Arial" w:hAnsi="Arial" w:cs="Arial"/>
          <w:sz w:val="24"/>
          <w:szCs w:val="24"/>
        </w:rPr>
        <w:t>Further details of t</w:t>
      </w:r>
      <w:r w:rsidR="00297EC5" w:rsidRPr="00AE32E9">
        <w:rPr>
          <w:rFonts w:ascii="Arial" w:hAnsi="Arial" w:cs="Arial"/>
          <w:sz w:val="24"/>
          <w:szCs w:val="24"/>
        </w:rPr>
        <w:t xml:space="preserve">he savings to be delivered from each of the service offers is set out in </w:t>
      </w:r>
      <w:r w:rsidR="00297EC5" w:rsidRPr="001A5797">
        <w:rPr>
          <w:rFonts w:ascii="Arial" w:hAnsi="Arial" w:cs="Arial"/>
          <w:sz w:val="24"/>
          <w:szCs w:val="24"/>
        </w:rPr>
        <w:t>A</w:t>
      </w:r>
      <w:r w:rsidR="00A1722F">
        <w:rPr>
          <w:rFonts w:ascii="Arial" w:hAnsi="Arial" w:cs="Arial"/>
          <w:sz w:val="24"/>
          <w:szCs w:val="24"/>
        </w:rPr>
        <w:t>nnex 2</w:t>
      </w:r>
      <w:r w:rsidR="00297EC5" w:rsidRPr="00AE32E9">
        <w:rPr>
          <w:rFonts w:ascii="Arial" w:hAnsi="Arial" w:cs="Arial"/>
          <w:sz w:val="24"/>
          <w:szCs w:val="24"/>
        </w:rPr>
        <w:t>. It should be noted that the savings in management costs are integrated within the service offers. The service offers also reflect a number of policy decisions already made, including, for example, the revised arrangements for the waste PFI scheme</w:t>
      </w:r>
    </w:p>
    <w:p w14:paraId="738E4CEA" w14:textId="77777777" w:rsidR="00297EC5" w:rsidRDefault="00297EC5" w:rsidP="008E3A12">
      <w:pPr>
        <w:spacing w:after="0"/>
        <w:jc w:val="both"/>
        <w:rPr>
          <w:rFonts w:ascii="Arial" w:hAnsi="Arial" w:cs="Arial"/>
          <w:sz w:val="24"/>
          <w:szCs w:val="24"/>
        </w:rPr>
      </w:pPr>
    </w:p>
    <w:p w14:paraId="35299C6D" w14:textId="77777777" w:rsidR="00910410" w:rsidRDefault="00910410" w:rsidP="008E3A12">
      <w:pPr>
        <w:spacing w:after="0"/>
        <w:jc w:val="both"/>
        <w:rPr>
          <w:rFonts w:ascii="Arial" w:hAnsi="Arial" w:cs="Arial"/>
          <w:sz w:val="24"/>
          <w:szCs w:val="24"/>
        </w:rPr>
      </w:pPr>
      <w:r w:rsidRPr="00C71915">
        <w:rPr>
          <w:rFonts w:ascii="Arial" w:hAnsi="Arial" w:cs="Arial"/>
          <w:sz w:val="24"/>
          <w:szCs w:val="24"/>
        </w:rPr>
        <w:t xml:space="preserve">There remains a gap between the total level of savings delivered from the service offer and the level required to balance spending against </w:t>
      </w:r>
      <w:r w:rsidRPr="00727CB7">
        <w:rPr>
          <w:rFonts w:ascii="Arial" w:hAnsi="Arial" w:cs="Arial"/>
          <w:sz w:val="24"/>
          <w:szCs w:val="24"/>
        </w:rPr>
        <w:t>resources of £34.7m</w:t>
      </w:r>
      <w:r w:rsidRPr="00C71915">
        <w:rPr>
          <w:rFonts w:ascii="Arial" w:hAnsi="Arial" w:cs="Arial"/>
          <w:sz w:val="24"/>
          <w:szCs w:val="24"/>
        </w:rPr>
        <w:t xml:space="preserve"> over the three year period.</w:t>
      </w:r>
    </w:p>
    <w:p w14:paraId="1862DF56" w14:textId="77777777" w:rsidR="00910410" w:rsidRPr="00CE0155" w:rsidRDefault="00910410" w:rsidP="008E3A12">
      <w:pPr>
        <w:spacing w:after="0"/>
        <w:jc w:val="both"/>
        <w:rPr>
          <w:rFonts w:ascii="Arial" w:hAnsi="Arial" w:cs="Arial"/>
          <w:sz w:val="24"/>
          <w:szCs w:val="24"/>
          <w:highlight w:val="yellow"/>
        </w:rPr>
      </w:pPr>
    </w:p>
    <w:p w14:paraId="241EA2A3" w14:textId="29AD3E08" w:rsidR="00910410" w:rsidRDefault="00420D3B" w:rsidP="008E3A12">
      <w:pPr>
        <w:spacing w:after="0"/>
        <w:jc w:val="both"/>
        <w:rPr>
          <w:rFonts w:ascii="Arial" w:hAnsi="Arial" w:cs="Arial"/>
          <w:sz w:val="24"/>
          <w:szCs w:val="24"/>
        </w:rPr>
      </w:pPr>
      <w:r w:rsidRPr="00C71915">
        <w:rPr>
          <w:rFonts w:ascii="Arial" w:hAnsi="Arial" w:cs="Arial"/>
          <w:sz w:val="24"/>
          <w:szCs w:val="24"/>
        </w:rPr>
        <w:t xml:space="preserve">The summary of savings by service area is set out in Table </w:t>
      </w:r>
      <w:r w:rsidR="00913032">
        <w:rPr>
          <w:rFonts w:ascii="Arial" w:hAnsi="Arial" w:cs="Arial"/>
          <w:sz w:val="24"/>
          <w:szCs w:val="24"/>
        </w:rPr>
        <w:t>6</w:t>
      </w:r>
      <w:r w:rsidR="00D32B3D" w:rsidRPr="00C71915">
        <w:rPr>
          <w:rFonts w:ascii="Arial" w:hAnsi="Arial" w:cs="Arial"/>
          <w:sz w:val="24"/>
          <w:szCs w:val="24"/>
        </w:rPr>
        <w:t xml:space="preserve"> </w:t>
      </w:r>
      <w:r w:rsidRPr="00C71915">
        <w:rPr>
          <w:rFonts w:ascii="Arial" w:hAnsi="Arial" w:cs="Arial"/>
          <w:sz w:val="24"/>
          <w:szCs w:val="24"/>
        </w:rPr>
        <w:t>below</w:t>
      </w:r>
      <w:r w:rsidR="00B54C02">
        <w:rPr>
          <w:rFonts w:ascii="Arial" w:hAnsi="Arial" w:cs="Arial"/>
          <w:sz w:val="24"/>
          <w:szCs w:val="24"/>
        </w:rPr>
        <w:t xml:space="preserve">. </w:t>
      </w:r>
    </w:p>
    <w:p w14:paraId="46520A20" w14:textId="77777777" w:rsidR="004A1CE6" w:rsidRDefault="004A1CE6">
      <w:pPr>
        <w:rPr>
          <w:rFonts w:ascii="Arial" w:hAnsi="Arial" w:cs="Arial"/>
          <w:sz w:val="24"/>
          <w:szCs w:val="24"/>
        </w:rPr>
      </w:pPr>
    </w:p>
    <w:tbl>
      <w:tblPr>
        <w:tblStyle w:val="TableGrid"/>
        <w:tblW w:w="8677" w:type="dxa"/>
        <w:tblInd w:w="15" w:type="dxa"/>
        <w:tblLayout w:type="fixed"/>
        <w:tblLook w:val="04A0" w:firstRow="1" w:lastRow="0" w:firstColumn="1" w:lastColumn="0" w:noHBand="0" w:noVBand="1"/>
      </w:tblPr>
      <w:tblGrid>
        <w:gridCol w:w="3681"/>
        <w:gridCol w:w="1432"/>
        <w:gridCol w:w="1281"/>
        <w:gridCol w:w="1139"/>
        <w:gridCol w:w="1144"/>
      </w:tblGrid>
      <w:tr w:rsidR="00E201AE" w:rsidRPr="00660FDB" w14:paraId="7A2BF358" w14:textId="77777777" w:rsidTr="00225749">
        <w:trPr>
          <w:trHeight w:val="479"/>
          <w:tblHeader/>
        </w:trPr>
        <w:tc>
          <w:tcPr>
            <w:tcW w:w="3681" w:type="dxa"/>
            <w:tcBorders>
              <w:top w:val="nil"/>
              <w:left w:val="nil"/>
              <w:bottom w:val="single" w:sz="4" w:space="0" w:color="auto"/>
              <w:right w:val="nil"/>
            </w:tcBorders>
            <w:noWrap/>
          </w:tcPr>
          <w:p w14:paraId="545B4F55" w14:textId="77777777" w:rsidR="00E201AE" w:rsidRPr="00554CDE" w:rsidRDefault="00E201AE" w:rsidP="004075F4">
            <w:pPr>
              <w:rPr>
                <w:rFonts w:ascii="Arial" w:hAnsi="Arial" w:cs="Arial"/>
                <w:b/>
                <w:bCs/>
                <w:sz w:val="24"/>
                <w:szCs w:val="24"/>
              </w:rPr>
            </w:pPr>
          </w:p>
        </w:tc>
        <w:tc>
          <w:tcPr>
            <w:tcW w:w="1432" w:type="dxa"/>
            <w:tcBorders>
              <w:top w:val="nil"/>
              <w:left w:val="nil"/>
              <w:bottom w:val="single" w:sz="4" w:space="0" w:color="auto"/>
            </w:tcBorders>
          </w:tcPr>
          <w:p w14:paraId="212C7E38" w14:textId="77777777" w:rsidR="00E201AE" w:rsidRPr="00554CDE" w:rsidRDefault="00E201AE" w:rsidP="00872E6F">
            <w:pPr>
              <w:jc w:val="center"/>
              <w:rPr>
                <w:rFonts w:ascii="Arial" w:hAnsi="Arial" w:cs="Arial"/>
                <w:b/>
                <w:bCs/>
                <w:sz w:val="24"/>
                <w:szCs w:val="24"/>
              </w:rPr>
            </w:pPr>
          </w:p>
        </w:tc>
        <w:tc>
          <w:tcPr>
            <w:tcW w:w="3564" w:type="dxa"/>
            <w:gridSpan w:val="3"/>
            <w:tcBorders>
              <w:bottom w:val="single" w:sz="4" w:space="0" w:color="auto"/>
            </w:tcBorders>
            <w:shd w:val="clear" w:color="auto" w:fill="auto"/>
            <w:noWrap/>
            <w:vAlign w:val="center"/>
          </w:tcPr>
          <w:p w14:paraId="42F2DD98" w14:textId="77777777" w:rsidR="00E201AE" w:rsidRPr="00554CDE" w:rsidRDefault="00E201AE" w:rsidP="00872E6F">
            <w:pPr>
              <w:jc w:val="center"/>
              <w:rPr>
                <w:rFonts w:ascii="Arial" w:hAnsi="Arial" w:cs="Arial"/>
                <w:b/>
                <w:bCs/>
                <w:sz w:val="24"/>
                <w:szCs w:val="24"/>
              </w:rPr>
            </w:pPr>
            <w:r w:rsidRPr="00554CDE">
              <w:rPr>
                <w:rFonts w:ascii="Arial" w:hAnsi="Arial" w:cs="Arial"/>
                <w:b/>
                <w:bCs/>
                <w:sz w:val="24"/>
                <w:szCs w:val="24"/>
              </w:rPr>
              <w:t>Phasing of Savings</w:t>
            </w:r>
          </w:p>
        </w:tc>
      </w:tr>
      <w:tr w:rsidR="00E201AE" w:rsidRPr="00660FDB" w14:paraId="6556FC61" w14:textId="77777777" w:rsidTr="00225749">
        <w:trPr>
          <w:trHeight w:val="479"/>
          <w:tblHeader/>
        </w:trPr>
        <w:tc>
          <w:tcPr>
            <w:tcW w:w="3681" w:type="dxa"/>
            <w:tcBorders>
              <w:top w:val="single" w:sz="4" w:space="0" w:color="auto"/>
              <w:bottom w:val="nil"/>
            </w:tcBorders>
            <w:noWrap/>
            <w:vAlign w:val="center"/>
            <w:hideMark/>
          </w:tcPr>
          <w:p w14:paraId="03238317" w14:textId="51088824" w:rsidR="00E201AE" w:rsidRPr="00554CDE" w:rsidRDefault="00E201AE" w:rsidP="007F3DFA">
            <w:pPr>
              <w:jc w:val="center"/>
              <w:rPr>
                <w:rFonts w:ascii="Arial" w:hAnsi="Arial" w:cs="Arial"/>
                <w:b/>
                <w:bCs/>
                <w:sz w:val="24"/>
                <w:szCs w:val="24"/>
              </w:rPr>
            </w:pPr>
            <w:r w:rsidRPr="00554CDE">
              <w:rPr>
                <w:rFonts w:ascii="Arial" w:hAnsi="Arial" w:cs="Arial"/>
                <w:b/>
                <w:bCs/>
                <w:sz w:val="24"/>
                <w:szCs w:val="24"/>
              </w:rPr>
              <w:t>Service Offer</w:t>
            </w:r>
          </w:p>
        </w:tc>
        <w:tc>
          <w:tcPr>
            <w:tcW w:w="1432" w:type="dxa"/>
            <w:tcBorders>
              <w:top w:val="single" w:sz="4" w:space="0" w:color="auto"/>
              <w:bottom w:val="nil"/>
            </w:tcBorders>
            <w:vAlign w:val="center"/>
          </w:tcPr>
          <w:p w14:paraId="4D2FAA79" w14:textId="77777777" w:rsidR="00E201AE" w:rsidRPr="00554CDE" w:rsidRDefault="00E201AE" w:rsidP="009E1599">
            <w:pPr>
              <w:jc w:val="center"/>
              <w:rPr>
                <w:rFonts w:ascii="Arial" w:hAnsi="Arial" w:cs="Arial"/>
                <w:b/>
                <w:bCs/>
                <w:sz w:val="24"/>
                <w:szCs w:val="24"/>
              </w:rPr>
            </w:pPr>
            <w:r w:rsidRPr="00554CDE">
              <w:rPr>
                <w:rFonts w:ascii="Arial" w:hAnsi="Arial" w:cs="Arial"/>
                <w:b/>
                <w:bCs/>
                <w:sz w:val="24"/>
                <w:szCs w:val="24"/>
              </w:rPr>
              <w:t>Total Savings from the Proposals</w:t>
            </w:r>
          </w:p>
        </w:tc>
        <w:tc>
          <w:tcPr>
            <w:tcW w:w="1281" w:type="dxa"/>
            <w:tcBorders>
              <w:bottom w:val="nil"/>
            </w:tcBorders>
            <w:noWrap/>
            <w:vAlign w:val="center"/>
            <w:hideMark/>
          </w:tcPr>
          <w:p w14:paraId="38ABCDFB" w14:textId="77777777" w:rsidR="00E201AE" w:rsidRPr="00554CDE" w:rsidRDefault="00E201AE" w:rsidP="00F950DA">
            <w:pPr>
              <w:jc w:val="center"/>
              <w:rPr>
                <w:rFonts w:ascii="Arial" w:hAnsi="Arial" w:cs="Arial"/>
                <w:b/>
                <w:bCs/>
                <w:sz w:val="24"/>
                <w:szCs w:val="24"/>
              </w:rPr>
            </w:pPr>
            <w:r w:rsidRPr="00554CDE">
              <w:rPr>
                <w:rFonts w:ascii="Arial" w:hAnsi="Arial" w:cs="Arial"/>
                <w:b/>
                <w:bCs/>
                <w:sz w:val="24"/>
                <w:szCs w:val="24"/>
              </w:rPr>
              <w:t>2015/16</w:t>
            </w:r>
          </w:p>
        </w:tc>
        <w:tc>
          <w:tcPr>
            <w:tcW w:w="1139" w:type="dxa"/>
            <w:tcBorders>
              <w:bottom w:val="nil"/>
            </w:tcBorders>
            <w:noWrap/>
            <w:vAlign w:val="center"/>
            <w:hideMark/>
          </w:tcPr>
          <w:p w14:paraId="3209F0D9" w14:textId="77777777" w:rsidR="00E201AE" w:rsidRPr="00554CDE" w:rsidRDefault="00E201AE" w:rsidP="00F950DA">
            <w:pPr>
              <w:jc w:val="center"/>
              <w:rPr>
                <w:rFonts w:ascii="Arial" w:hAnsi="Arial" w:cs="Arial"/>
                <w:b/>
                <w:bCs/>
                <w:sz w:val="24"/>
                <w:szCs w:val="24"/>
              </w:rPr>
            </w:pPr>
            <w:r w:rsidRPr="00554CDE">
              <w:rPr>
                <w:rFonts w:ascii="Arial" w:hAnsi="Arial" w:cs="Arial"/>
                <w:b/>
                <w:bCs/>
                <w:sz w:val="24"/>
                <w:szCs w:val="24"/>
              </w:rPr>
              <w:t>2016/17</w:t>
            </w:r>
          </w:p>
        </w:tc>
        <w:tc>
          <w:tcPr>
            <w:tcW w:w="1144" w:type="dxa"/>
            <w:tcBorders>
              <w:bottom w:val="nil"/>
            </w:tcBorders>
            <w:noWrap/>
            <w:vAlign w:val="center"/>
            <w:hideMark/>
          </w:tcPr>
          <w:p w14:paraId="4269866E" w14:textId="77777777" w:rsidR="00E201AE" w:rsidRPr="00554CDE" w:rsidRDefault="00E201AE" w:rsidP="00F950DA">
            <w:pPr>
              <w:jc w:val="center"/>
              <w:rPr>
                <w:rFonts w:ascii="Arial" w:hAnsi="Arial" w:cs="Arial"/>
                <w:b/>
                <w:bCs/>
                <w:sz w:val="24"/>
                <w:szCs w:val="24"/>
              </w:rPr>
            </w:pPr>
            <w:r w:rsidRPr="00554CDE">
              <w:rPr>
                <w:rFonts w:ascii="Arial" w:hAnsi="Arial" w:cs="Arial"/>
                <w:b/>
                <w:bCs/>
                <w:sz w:val="24"/>
                <w:szCs w:val="24"/>
              </w:rPr>
              <w:t>2017/18</w:t>
            </w:r>
          </w:p>
        </w:tc>
      </w:tr>
      <w:tr w:rsidR="00E201AE" w:rsidRPr="00660FDB" w14:paraId="4E51425E" w14:textId="77777777" w:rsidTr="00225749">
        <w:trPr>
          <w:trHeight w:val="300"/>
        </w:trPr>
        <w:tc>
          <w:tcPr>
            <w:tcW w:w="3681" w:type="dxa"/>
            <w:tcBorders>
              <w:top w:val="nil"/>
            </w:tcBorders>
            <w:noWrap/>
          </w:tcPr>
          <w:p w14:paraId="551D0DF2" w14:textId="77777777" w:rsidR="00E201AE" w:rsidRPr="00554CDE" w:rsidRDefault="00E201AE" w:rsidP="00F950DA">
            <w:pPr>
              <w:rPr>
                <w:rFonts w:ascii="Arial" w:hAnsi="Arial" w:cs="Arial"/>
                <w:bCs/>
                <w:sz w:val="24"/>
                <w:szCs w:val="24"/>
              </w:rPr>
            </w:pPr>
          </w:p>
        </w:tc>
        <w:tc>
          <w:tcPr>
            <w:tcW w:w="1432" w:type="dxa"/>
            <w:tcBorders>
              <w:top w:val="nil"/>
            </w:tcBorders>
            <w:vAlign w:val="center"/>
          </w:tcPr>
          <w:p w14:paraId="66D29A87" w14:textId="77777777" w:rsidR="00E201AE" w:rsidRPr="00554CDE" w:rsidRDefault="00E201AE" w:rsidP="00F950DA">
            <w:pPr>
              <w:jc w:val="center"/>
              <w:rPr>
                <w:rFonts w:ascii="Arial" w:hAnsi="Arial" w:cs="Arial"/>
                <w:b/>
                <w:bCs/>
                <w:sz w:val="24"/>
                <w:szCs w:val="24"/>
              </w:rPr>
            </w:pPr>
            <w:r w:rsidRPr="00554CDE">
              <w:rPr>
                <w:rFonts w:ascii="Arial" w:hAnsi="Arial" w:cs="Arial"/>
                <w:b/>
                <w:bCs/>
                <w:sz w:val="24"/>
                <w:szCs w:val="24"/>
              </w:rPr>
              <w:t>£m</w:t>
            </w:r>
          </w:p>
        </w:tc>
        <w:tc>
          <w:tcPr>
            <w:tcW w:w="1281" w:type="dxa"/>
            <w:tcBorders>
              <w:top w:val="nil"/>
            </w:tcBorders>
            <w:noWrap/>
            <w:vAlign w:val="center"/>
          </w:tcPr>
          <w:p w14:paraId="387F260E" w14:textId="77777777" w:rsidR="00E201AE" w:rsidRPr="00554CDE" w:rsidRDefault="00E201AE" w:rsidP="00F950DA">
            <w:pPr>
              <w:jc w:val="center"/>
              <w:rPr>
                <w:rFonts w:ascii="Arial" w:hAnsi="Arial" w:cs="Arial"/>
                <w:b/>
                <w:bCs/>
                <w:sz w:val="24"/>
                <w:szCs w:val="24"/>
              </w:rPr>
            </w:pPr>
            <w:r w:rsidRPr="00554CDE">
              <w:rPr>
                <w:rFonts w:ascii="Arial" w:hAnsi="Arial" w:cs="Arial"/>
                <w:b/>
                <w:bCs/>
                <w:sz w:val="24"/>
                <w:szCs w:val="24"/>
              </w:rPr>
              <w:t>£m</w:t>
            </w:r>
          </w:p>
        </w:tc>
        <w:tc>
          <w:tcPr>
            <w:tcW w:w="1139" w:type="dxa"/>
            <w:tcBorders>
              <w:top w:val="nil"/>
            </w:tcBorders>
            <w:noWrap/>
            <w:vAlign w:val="center"/>
          </w:tcPr>
          <w:p w14:paraId="00E3A7FA" w14:textId="77777777" w:rsidR="00E201AE" w:rsidRPr="00554CDE" w:rsidRDefault="00E201AE" w:rsidP="00F950DA">
            <w:pPr>
              <w:jc w:val="center"/>
              <w:rPr>
                <w:rFonts w:ascii="Arial" w:hAnsi="Arial" w:cs="Arial"/>
                <w:b/>
                <w:bCs/>
                <w:sz w:val="24"/>
                <w:szCs w:val="24"/>
              </w:rPr>
            </w:pPr>
            <w:r w:rsidRPr="00554CDE">
              <w:rPr>
                <w:rFonts w:ascii="Arial" w:hAnsi="Arial" w:cs="Arial"/>
                <w:b/>
                <w:bCs/>
                <w:sz w:val="24"/>
                <w:szCs w:val="24"/>
              </w:rPr>
              <w:t>£m</w:t>
            </w:r>
          </w:p>
        </w:tc>
        <w:tc>
          <w:tcPr>
            <w:tcW w:w="1144" w:type="dxa"/>
            <w:tcBorders>
              <w:top w:val="nil"/>
            </w:tcBorders>
            <w:noWrap/>
            <w:vAlign w:val="center"/>
          </w:tcPr>
          <w:p w14:paraId="38AFE0D6" w14:textId="77777777" w:rsidR="00E201AE" w:rsidRPr="00554CDE" w:rsidRDefault="00E201AE" w:rsidP="00F950DA">
            <w:pPr>
              <w:jc w:val="center"/>
              <w:rPr>
                <w:rFonts w:ascii="Arial" w:hAnsi="Arial" w:cs="Arial"/>
                <w:b/>
                <w:bCs/>
                <w:sz w:val="24"/>
                <w:szCs w:val="24"/>
              </w:rPr>
            </w:pPr>
            <w:r w:rsidRPr="00554CDE">
              <w:rPr>
                <w:rFonts w:ascii="Arial" w:hAnsi="Arial" w:cs="Arial"/>
                <w:b/>
                <w:bCs/>
                <w:sz w:val="24"/>
                <w:szCs w:val="24"/>
              </w:rPr>
              <w:t>£m</w:t>
            </w:r>
          </w:p>
        </w:tc>
      </w:tr>
      <w:tr w:rsidR="00E201AE" w:rsidRPr="004C0BEA" w14:paraId="43C64570" w14:textId="77777777" w:rsidTr="00C03F2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BE02D" w14:textId="77777777" w:rsidR="00E201AE" w:rsidRPr="00554CDE" w:rsidRDefault="00E201AE" w:rsidP="005B1CF3">
            <w:pPr>
              <w:rPr>
                <w:rFonts w:ascii="Arial" w:hAnsi="Arial" w:cs="Arial"/>
                <w:bCs/>
                <w:sz w:val="24"/>
                <w:szCs w:val="24"/>
              </w:rPr>
            </w:pPr>
            <w:r w:rsidRPr="00554CDE">
              <w:rPr>
                <w:rFonts w:ascii="Arial" w:hAnsi="Arial" w:cs="Arial"/>
                <w:color w:val="000000"/>
                <w:sz w:val="24"/>
                <w:szCs w:val="24"/>
              </w:rPr>
              <w:t>The cost of being in business</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bottom"/>
          </w:tcPr>
          <w:p w14:paraId="44906AFB" w14:textId="77777777" w:rsidR="00E201AE" w:rsidRPr="00554CDE" w:rsidRDefault="00E201AE" w:rsidP="00C03F23">
            <w:pPr>
              <w:jc w:val="right"/>
              <w:rPr>
                <w:rFonts w:ascii="Arial" w:hAnsi="Arial" w:cs="Arial"/>
                <w:color w:val="000000"/>
                <w:sz w:val="24"/>
                <w:szCs w:val="24"/>
              </w:rPr>
            </w:pPr>
            <w:r w:rsidRPr="00554CDE">
              <w:rPr>
                <w:rFonts w:ascii="Arial" w:hAnsi="Arial" w:cs="Arial"/>
                <w:color w:val="000000"/>
                <w:sz w:val="24"/>
                <w:szCs w:val="24"/>
              </w:rPr>
              <w:t>7.818</w:t>
            </w:r>
          </w:p>
        </w:tc>
        <w:tc>
          <w:tcPr>
            <w:tcW w:w="1281" w:type="dxa"/>
            <w:tcBorders>
              <w:top w:val="single" w:sz="4" w:space="0" w:color="auto"/>
              <w:left w:val="nil"/>
              <w:bottom w:val="single" w:sz="4" w:space="0" w:color="auto"/>
              <w:right w:val="single" w:sz="4" w:space="0" w:color="auto"/>
            </w:tcBorders>
            <w:shd w:val="clear" w:color="auto" w:fill="auto"/>
            <w:noWrap/>
            <w:vAlign w:val="bottom"/>
          </w:tcPr>
          <w:p w14:paraId="7364EBFB" w14:textId="77777777" w:rsidR="00E201AE" w:rsidRPr="00554CDE" w:rsidRDefault="00E201AE" w:rsidP="00C03F23">
            <w:pPr>
              <w:jc w:val="right"/>
              <w:rPr>
                <w:rFonts w:ascii="Arial" w:hAnsi="Arial" w:cs="Arial"/>
                <w:color w:val="000000"/>
                <w:sz w:val="24"/>
                <w:szCs w:val="24"/>
              </w:rPr>
            </w:pPr>
            <w:r w:rsidRPr="00554CDE">
              <w:rPr>
                <w:rFonts w:ascii="Arial" w:hAnsi="Arial" w:cs="Arial"/>
                <w:color w:val="000000"/>
                <w:sz w:val="24"/>
                <w:szCs w:val="24"/>
              </w:rPr>
              <w:t>3.381</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01BE035C" w14:textId="77777777" w:rsidR="00E201AE" w:rsidRPr="00554CDE" w:rsidRDefault="00E201AE" w:rsidP="00C03F23">
            <w:pPr>
              <w:jc w:val="right"/>
              <w:rPr>
                <w:rFonts w:ascii="Arial" w:hAnsi="Arial" w:cs="Arial"/>
                <w:color w:val="000000"/>
                <w:sz w:val="24"/>
                <w:szCs w:val="24"/>
              </w:rPr>
            </w:pPr>
            <w:r w:rsidRPr="00554CDE">
              <w:rPr>
                <w:rFonts w:ascii="Arial" w:hAnsi="Arial" w:cs="Arial"/>
                <w:color w:val="000000"/>
                <w:sz w:val="24"/>
                <w:szCs w:val="24"/>
              </w:rPr>
              <w:t>1.706</w:t>
            </w:r>
          </w:p>
        </w:tc>
        <w:tc>
          <w:tcPr>
            <w:tcW w:w="1144" w:type="dxa"/>
            <w:tcBorders>
              <w:top w:val="single" w:sz="4" w:space="0" w:color="auto"/>
              <w:left w:val="nil"/>
              <w:bottom w:val="single" w:sz="4" w:space="0" w:color="auto"/>
              <w:right w:val="single" w:sz="4" w:space="0" w:color="auto"/>
            </w:tcBorders>
            <w:shd w:val="clear" w:color="auto" w:fill="auto"/>
            <w:noWrap/>
            <w:vAlign w:val="bottom"/>
          </w:tcPr>
          <w:p w14:paraId="7193879B" w14:textId="77777777" w:rsidR="00E201AE" w:rsidRPr="00554CDE" w:rsidRDefault="00E201AE" w:rsidP="00C03F23">
            <w:pPr>
              <w:jc w:val="right"/>
              <w:rPr>
                <w:rFonts w:ascii="Arial" w:hAnsi="Arial" w:cs="Arial"/>
                <w:color w:val="000000"/>
                <w:sz w:val="24"/>
                <w:szCs w:val="24"/>
              </w:rPr>
            </w:pPr>
            <w:r w:rsidRPr="00554CDE">
              <w:rPr>
                <w:rFonts w:ascii="Arial" w:hAnsi="Arial" w:cs="Arial"/>
                <w:color w:val="000000"/>
                <w:sz w:val="24"/>
                <w:szCs w:val="24"/>
              </w:rPr>
              <w:t>2.731</w:t>
            </w:r>
          </w:p>
        </w:tc>
      </w:tr>
      <w:tr w:rsidR="00E201AE" w:rsidRPr="004C0BEA" w14:paraId="1D0E01B3" w14:textId="77777777" w:rsidTr="00C03F23">
        <w:trPr>
          <w:trHeight w:val="375"/>
          <w:tblHeader/>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2862BB78" w14:textId="77777777" w:rsidR="00E201AE" w:rsidRPr="00554CDE" w:rsidRDefault="00E201AE" w:rsidP="00044369">
            <w:pPr>
              <w:rPr>
                <w:rFonts w:ascii="Arial" w:hAnsi="Arial" w:cs="Arial"/>
                <w:b/>
                <w:bCs/>
                <w:sz w:val="24"/>
                <w:szCs w:val="24"/>
              </w:rPr>
            </w:pPr>
            <w:r w:rsidRPr="00554CDE">
              <w:rPr>
                <w:rFonts w:ascii="Arial" w:hAnsi="Arial" w:cs="Arial"/>
                <w:b/>
                <w:bCs/>
                <w:color w:val="000000"/>
                <w:sz w:val="24"/>
                <w:szCs w:val="24"/>
              </w:rPr>
              <w:t>Service Offer Proposals</w:t>
            </w:r>
          </w:p>
        </w:tc>
        <w:tc>
          <w:tcPr>
            <w:tcW w:w="1432" w:type="dxa"/>
            <w:tcBorders>
              <w:top w:val="nil"/>
              <w:left w:val="single" w:sz="4" w:space="0" w:color="auto"/>
              <w:bottom w:val="single" w:sz="4" w:space="0" w:color="auto"/>
              <w:right w:val="single" w:sz="4" w:space="0" w:color="auto"/>
            </w:tcBorders>
            <w:shd w:val="clear" w:color="auto" w:fill="auto"/>
            <w:vAlign w:val="bottom"/>
          </w:tcPr>
          <w:p w14:paraId="663A6ACE" w14:textId="77777777" w:rsidR="00E201AE" w:rsidRPr="00554CDE" w:rsidRDefault="00E201AE" w:rsidP="00C03F23">
            <w:pPr>
              <w:jc w:val="right"/>
              <w:rPr>
                <w:rFonts w:ascii="Arial" w:hAnsi="Arial" w:cs="Arial"/>
                <w:b/>
                <w:bCs/>
                <w:color w:val="FFFFFF"/>
                <w:sz w:val="24"/>
                <w:szCs w:val="24"/>
              </w:rPr>
            </w:pPr>
            <w:r w:rsidRPr="00554CDE">
              <w:rPr>
                <w:rFonts w:ascii="Arial" w:hAnsi="Arial" w:cs="Arial"/>
                <w:color w:val="000000"/>
                <w:sz w:val="24"/>
                <w:szCs w:val="24"/>
              </w:rPr>
              <w:t> </w:t>
            </w:r>
          </w:p>
        </w:tc>
        <w:tc>
          <w:tcPr>
            <w:tcW w:w="1281" w:type="dxa"/>
            <w:tcBorders>
              <w:top w:val="nil"/>
              <w:left w:val="nil"/>
              <w:bottom w:val="single" w:sz="4" w:space="0" w:color="auto"/>
              <w:right w:val="single" w:sz="4" w:space="0" w:color="auto"/>
            </w:tcBorders>
            <w:shd w:val="clear" w:color="auto" w:fill="auto"/>
            <w:noWrap/>
            <w:vAlign w:val="bottom"/>
          </w:tcPr>
          <w:p w14:paraId="6A203DE5" w14:textId="77777777" w:rsidR="00E201AE" w:rsidRPr="00554CDE" w:rsidRDefault="00E201AE" w:rsidP="00C03F23">
            <w:pPr>
              <w:jc w:val="right"/>
              <w:rPr>
                <w:rFonts w:ascii="Arial" w:hAnsi="Arial" w:cs="Arial"/>
                <w:b/>
                <w:bCs/>
                <w:color w:val="FFFFFF"/>
                <w:sz w:val="24"/>
                <w:szCs w:val="24"/>
              </w:rPr>
            </w:pPr>
            <w:r w:rsidRPr="00554CDE">
              <w:rPr>
                <w:rFonts w:ascii="Arial" w:hAnsi="Arial" w:cs="Arial"/>
                <w:color w:val="000000"/>
                <w:sz w:val="24"/>
                <w:szCs w:val="24"/>
              </w:rPr>
              <w:t> </w:t>
            </w:r>
          </w:p>
        </w:tc>
        <w:tc>
          <w:tcPr>
            <w:tcW w:w="1139" w:type="dxa"/>
            <w:tcBorders>
              <w:top w:val="nil"/>
              <w:left w:val="nil"/>
              <w:bottom w:val="single" w:sz="4" w:space="0" w:color="auto"/>
              <w:right w:val="single" w:sz="4" w:space="0" w:color="auto"/>
            </w:tcBorders>
            <w:shd w:val="clear" w:color="auto" w:fill="auto"/>
            <w:noWrap/>
            <w:vAlign w:val="bottom"/>
          </w:tcPr>
          <w:p w14:paraId="71F36AF5" w14:textId="77777777" w:rsidR="00E201AE" w:rsidRPr="00554CDE" w:rsidRDefault="00E201AE" w:rsidP="00C03F23">
            <w:pPr>
              <w:jc w:val="right"/>
              <w:rPr>
                <w:rFonts w:ascii="Arial" w:hAnsi="Arial" w:cs="Arial"/>
                <w:b/>
                <w:bCs/>
                <w:color w:val="FFFFFF"/>
                <w:sz w:val="24"/>
                <w:szCs w:val="24"/>
              </w:rPr>
            </w:pPr>
            <w:r w:rsidRPr="00554CDE">
              <w:rPr>
                <w:rFonts w:ascii="Arial" w:hAnsi="Arial" w:cs="Arial"/>
                <w:color w:val="000000"/>
                <w:sz w:val="24"/>
                <w:szCs w:val="24"/>
              </w:rPr>
              <w:t> </w:t>
            </w:r>
          </w:p>
        </w:tc>
        <w:tc>
          <w:tcPr>
            <w:tcW w:w="1144" w:type="dxa"/>
            <w:tcBorders>
              <w:top w:val="nil"/>
              <w:left w:val="nil"/>
              <w:bottom w:val="single" w:sz="4" w:space="0" w:color="auto"/>
              <w:right w:val="single" w:sz="4" w:space="0" w:color="auto"/>
            </w:tcBorders>
            <w:shd w:val="clear" w:color="auto" w:fill="auto"/>
            <w:noWrap/>
            <w:vAlign w:val="bottom"/>
          </w:tcPr>
          <w:p w14:paraId="225B2102" w14:textId="77777777" w:rsidR="00E201AE" w:rsidRPr="00554CDE" w:rsidRDefault="00E201AE" w:rsidP="00C03F23">
            <w:pPr>
              <w:jc w:val="right"/>
              <w:rPr>
                <w:rFonts w:ascii="Arial" w:hAnsi="Arial" w:cs="Arial"/>
                <w:b/>
                <w:bCs/>
                <w:color w:val="FFFFFF"/>
                <w:sz w:val="24"/>
                <w:szCs w:val="24"/>
              </w:rPr>
            </w:pPr>
            <w:r w:rsidRPr="00554CDE">
              <w:rPr>
                <w:rFonts w:ascii="Arial" w:hAnsi="Arial" w:cs="Arial"/>
                <w:color w:val="000000"/>
                <w:sz w:val="24"/>
                <w:szCs w:val="24"/>
              </w:rPr>
              <w:t> </w:t>
            </w:r>
          </w:p>
        </w:tc>
      </w:tr>
      <w:tr w:rsidR="00E201AE" w:rsidRPr="004C0BEA" w14:paraId="0A54BE00" w14:textId="77777777" w:rsidTr="00C03F23">
        <w:trPr>
          <w:trHeight w:val="375"/>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3D63FDCE" w14:textId="77777777" w:rsidR="00E201AE" w:rsidRPr="00554CDE" w:rsidRDefault="00E201AE" w:rsidP="005B1CF3">
            <w:pPr>
              <w:rPr>
                <w:rFonts w:ascii="Arial" w:hAnsi="Arial" w:cs="Arial"/>
                <w:bCs/>
                <w:sz w:val="24"/>
                <w:szCs w:val="24"/>
              </w:rPr>
            </w:pPr>
            <w:r w:rsidRPr="00554CDE">
              <w:rPr>
                <w:rFonts w:ascii="Arial" w:hAnsi="Arial" w:cs="Arial"/>
                <w:color w:val="000000"/>
                <w:sz w:val="24"/>
                <w:szCs w:val="24"/>
              </w:rPr>
              <w:t xml:space="preserve">Social Care </w:t>
            </w:r>
          </w:p>
        </w:tc>
        <w:tc>
          <w:tcPr>
            <w:tcW w:w="1432" w:type="dxa"/>
            <w:tcBorders>
              <w:top w:val="nil"/>
              <w:left w:val="single" w:sz="4" w:space="0" w:color="auto"/>
              <w:bottom w:val="single" w:sz="4" w:space="0" w:color="auto"/>
              <w:right w:val="single" w:sz="4" w:space="0" w:color="auto"/>
            </w:tcBorders>
            <w:shd w:val="clear" w:color="auto" w:fill="auto"/>
            <w:vAlign w:val="bottom"/>
          </w:tcPr>
          <w:p w14:paraId="27D26C4B" w14:textId="77777777" w:rsidR="00E201AE" w:rsidRPr="00554CDE" w:rsidRDefault="00E201AE" w:rsidP="00C03F23">
            <w:pPr>
              <w:jc w:val="right"/>
              <w:rPr>
                <w:rFonts w:ascii="Arial" w:hAnsi="Arial" w:cs="Arial"/>
                <w:color w:val="000000"/>
                <w:sz w:val="24"/>
                <w:szCs w:val="24"/>
              </w:rPr>
            </w:pPr>
            <w:r w:rsidRPr="00554CDE">
              <w:rPr>
                <w:rFonts w:ascii="Arial" w:hAnsi="Arial" w:cs="Arial"/>
                <w:color w:val="000000"/>
                <w:sz w:val="24"/>
                <w:szCs w:val="24"/>
              </w:rPr>
              <w:t>62.890</w:t>
            </w:r>
          </w:p>
        </w:tc>
        <w:tc>
          <w:tcPr>
            <w:tcW w:w="1281" w:type="dxa"/>
            <w:tcBorders>
              <w:top w:val="nil"/>
              <w:left w:val="nil"/>
              <w:bottom w:val="single" w:sz="4" w:space="0" w:color="auto"/>
              <w:right w:val="single" w:sz="4" w:space="0" w:color="auto"/>
            </w:tcBorders>
            <w:shd w:val="clear" w:color="auto" w:fill="auto"/>
            <w:noWrap/>
            <w:vAlign w:val="bottom"/>
          </w:tcPr>
          <w:p w14:paraId="4E913C88" w14:textId="77777777" w:rsidR="00E201AE" w:rsidRPr="00554CDE" w:rsidRDefault="00E201AE" w:rsidP="00C03F23">
            <w:pPr>
              <w:jc w:val="right"/>
              <w:rPr>
                <w:rFonts w:ascii="Arial" w:hAnsi="Arial" w:cs="Arial"/>
                <w:color w:val="000000"/>
                <w:sz w:val="24"/>
                <w:szCs w:val="24"/>
              </w:rPr>
            </w:pPr>
            <w:r w:rsidRPr="00554CDE">
              <w:rPr>
                <w:rFonts w:ascii="Arial" w:hAnsi="Arial" w:cs="Arial"/>
                <w:color w:val="000000"/>
                <w:sz w:val="24"/>
                <w:szCs w:val="24"/>
              </w:rPr>
              <w:t>18.205</w:t>
            </w:r>
          </w:p>
        </w:tc>
        <w:tc>
          <w:tcPr>
            <w:tcW w:w="1139" w:type="dxa"/>
            <w:tcBorders>
              <w:top w:val="nil"/>
              <w:left w:val="nil"/>
              <w:bottom w:val="single" w:sz="4" w:space="0" w:color="auto"/>
              <w:right w:val="single" w:sz="4" w:space="0" w:color="auto"/>
            </w:tcBorders>
            <w:shd w:val="clear" w:color="auto" w:fill="auto"/>
            <w:noWrap/>
            <w:vAlign w:val="bottom"/>
          </w:tcPr>
          <w:p w14:paraId="34CC0B98" w14:textId="77777777" w:rsidR="00E201AE" w:rsidRPr="00554CDE" w:rsidRDefault="00E201AE" w:rsidP="00C03F23">
            <w:pPr>
              <w:jc w:val="right"/>
              <w:rPr>
                <w:rFonts w:ascii="Arial" w:hAnsi="Arial" w:cs="Arial"/>
                <w:color w:val="000000"/>
                <w:sz w:val="24"/>
                <w:szCs w:val="24"/>
              </w:rPr>
            </w:pPr>
            <w:r w:rsidRPr="00554CDE">
              <w:rPr>
                <w:rFonts w:ascii="Arial" w:hAnsi="Arial" w:cs="Arial"/>
                <w:color w:val="000000"/>
                <w:sz w:val="24"/>
                <w:szCs w:val="24"/>
              </w:rPr>
              <w:t>19.529</w:t>
            </w:r>
          </w:p>
        </w:tc>
        <w:tc>
          <w:tcPr>
            <w:tcW w:w="1144" w:type="dxa"/>
            <w:tcBorders>
              <w:top w:val="nil"/>
              <w:left w:val="nil"/>
              <w:bottom w:val="single" w:sz="4" w:space="0" w:color="auto"/>
              <w:right w:val="single" w:sz="4" w:space="0" w:color="auto"/>
            </w:tcBorders>
            <w:shd w:val="clear" w:color="auto" w:fill="auto"/>
            <w:noWrap/>
            <w:vAlign w:val="bottom"/>
          </w:tcPr>
          <w:p w14:paraId="12E58610" w14:textId="77777777" w:rsidR="00E201AE" w:rsidRPr="00554CDE" w:rsidRDefault="00E201AE" w:rsidP="00C03F23">
            <w:pPr>
              <w:jc w:val="right"/>
              <w:rPr>
                <w:rFonts w:ascii="Arial" w:hAnsi="Arial" w:cs="Arial"/>
                <w:color w:val="000000"/>
                <w:sz w:val="24"/>
                <w:szCs w:val="24"/>
              </w:rPr>
            </w:pPr>
            <w:r w:rsidRPr="00554CDE">
              <w:rPr>
                <w:rFonts w:ascii="Arial" w:hAnsi="Arial" w:cs="Arial"/>
                <w:color w:val="000000"/>
                <w:sz w:val="24"/>
                <w:szCs w:val="24"/>
              </w:rPr>
              <w:t>25.156</w:t>
            </w:r>
          </w:p>
        </w:tc>
      </w:tr>
      <w:tr w:rsidR="00E201AE" w:rsidRPr="004C0BEA" w14:paraId="1DE9E7FB" w14:textId="77777777" w:rsidTr="00C03F23">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7009C397" w14:textId="77777777" w:rsidR="00E201AE" w:rsidRPr="00554CDE" w:rsidRDefault="00E201AE" w:rsidP="005B1CF3">
            <w:pPr>
              <w:rPr>
                <w:rFonts w:ascii="Arial" w:hAnsi="Arial" w:cs="Arial"/>
                <w:bCs/>
                <w:sz w:val="24"/>
                <w:szCs w:val="24"/>
              </w:rPr>
            </w:pPr>
            <w:r w:rsidRPr="00554CDE">
              <w:rPr>
                <w:rFonts w:ascii="Arial" w:hAnsi="Arial" w:cs="Arial"/>
                <w:color w:val="000000"/>
                <w:sz w:val="24"/>
                <w:szCs w:val="24"/>
              </w:rPr>
              <w:t>Other Services We Provide To Adults</w:t>
            </w:r>
          </w:p>
        </w:tc>
        <w:tc>
          <w:tcPr>
            <w:tcW w:w="1432" w:type="dxa"/>
            <w:tcBorders>
              <w:top w:val="nil"/>
              <w:left w:val="single" w:sz="4" w:space="0" w:color="auto"/>
              <w:bottom w:val="single" w:sz="4" w:space="0" w:color="auto"/>
              <w:right w:val="single" w:sz="4" w:space="0" w:color="auto"/>
            </w:tcBorders>
            <w:shd w:val="clear" w:color="auto" w:fill="auto"/>
            <w:vAlign w:val="bottom"/>
          </w:tcPr>
          <w:p w14:paraId="74145639" w14:textId="77777777" w:rsidR="00E201AE" w:rsidRPr="00554CDE" w:rsidRDefault="00E201AE" w:rsidP="00C03F23">
            <w:pPr>
              <w:jc w:val="right"/>
              <w:rPr>
                <w:rFonts w:ascii="Arial" w:hAnsi="Arial" w:cs="Arial"/>
                <w:color w:val="000000"/>
                <w:sz w:val="24"/>
                <w:szCs w:val="24"/>
              </w:rPr>
            </w:pPr>
            <w:r w:rsidRPr="00554CDE">
              <w:rPr>
                <w:rFonts w:ascii="Arial" w:hAnsi="Arial" w:cs="Arial"/>
                <w:color w:val="000000"/>
                <w:sz w:val="24"/>
                <w:szCs w:val="24"/>
              </w:rPr>
              <w:t>5.252</w:t>
            </w:r>
          </w:p>
        </w:tc>
        <w:tc>
          <w:tcPr>
            <w:tcW w:w="1281" w:type="dxa"/>
            <w:tcBorders>
              <w:top w:val="nil"/>
              <w:left w:val="nil"/>
              <w:bottom w:val="single" w:sz="4" w:space="0" w:color="auto"/>
              <w:right w:val="single" w:sz="4" w:space="0" w:color="auto"/>
            </w:tcBorders>
            <w:shd w:val="clear" w:color="auto" w:fill="auto"/>
            <w:noWrap/>
            <w:vAlign w:val="bottom"/>
          </w:tcPr>
          <w:p w14:paraId="4B3CCE01" w14:textId="77777777" w:rsidR="00E201AE" w:rsidRPr="00554CDE" w:rsidRDefault="00E201AE" w:rsidP="00C03F23">
            <w:pPr>
              <w:jc w:val="right"/>
              <w:rPr>
                <w:rFonts w:ascii="Arial" w:hAnsi="Arial" w:cs="Arial"/>
                <w:color w:val="000000"/>
                <w:sz w:val="24"/>
                <w:szCs w:val="24"/>
              </w:rPr>
            </w:pPr>
            <w:r w:rsidRPr="00554CDE">
              <w:rPr>
                <w:rFonts w:ascii="Arial" w:hAnsi="Arial" w:cs="Arial"/>
                <w:color w:val="000000"/>
                <w:sz w:val="24"/>
                <w:szCs w:val="24"/>
              </w:rPr>
              <w:t>5.141</w:t>
            </w:r>
          </w:p>
        </w:tc>
        <w:tc>
          <w:tcPr>
            <w:tcW w:w="1139" w:type="dxa"/>
            <w:tcBorders>
              <w:top w:val="nil"/>
              <w:left w:val="nil"/>
              <w:bottom w:val="single" w:sz="4" w:space="0" w:color="auto"/>
              <w:right w:val="single" w:sz="4" w:space="0" w:color="auto"/>
            </w:tcBorders>
            <w:shd w:val="clear" w:color="auto" w:fill="auto"/>
            <w:noWrap/>
            <w:vAlign w:val="bottom"/>
          </w:tcPr>
          <w:p w14:paraId="76B7DB98" w14:textId="77777777" w:rsidR="00E201AE" w:rsidRPr="00554CDE" w:rsidRDefault="00E201AE" w:rsidP="00C03F23">
            <w:pPr>
              <w:jc w:val="right"/>
              <w:rPr>
                <w:rFonts w:ascii="Arial" w:hAnsi="Arial" w:cs="Arial"/>
                <w:color w:val="000000"/>
                <w:sz w:val="24"/>
                <w:szCs w:val="24"/>
              </w:rPr>
            </w:pPr>
            <w:r w:rsidRPr="00554CDE">
              <w:rPr>
                <w:rFonts w:ascii="Arial" w:hAnsi="Arial" w:cs="Arial"/>
                <w:color w:val="000000"/>
                <w:sz w:val="24"/>
                <w:szCs w:val="24"/>
              </w:rPr>
              <w:t>0.111</w:t>
            </w:r>
          </w:p>
        </w:tc>
        <w:tc>
          <w:tcPr>
            <w:tcW w:w="1144" w:type="dxa"/>
            <w:tcBorders>
              <w:top w:val="nil"/>
              <w:left w:val="nil"/>
              <w:bottom w:val="single" w:sz="4" w:space="0" w:color="auto"/>
              <w:right w:val="single" w:sz="4" w:space="0" w:color="auto"/>
            </w:tcBorders>
            <w:shd w:val="clear" w:color="auto" w:fill="auto"/>
            <w:noWrap/>
            <w:vAlign w:val="bottom"/>
          </w:tcPr>
          <w:p w14:paraId="06705141" w14:textId="77777777" w:rsidR="00E201AE" w:rsidRPr="00554CDE" w:rsidRDefault="00E201AE" w:rsidP="00C03F23">
            <w:pPr>
              <w:jc w:val="right"/>
              <w:rPr>
                <w:rFonts w:ascii="Arial" w:hAnsi="Arial" w:cs="Arial"/>
                <w:color w:val="FFFFFF"/>
                <w:sz w:val="24"/>
                <w:szCs w:val="24"/>
              </w:rPr>
            </w:pPr>
            <w:r w:rsidRPr="00554CDE">
              <w:rPr>
                <w:rFonts w:ascii="Arial" w:hAnsi="Arial" w:cs="Arial"/>
                <w:color w:val="000000"/>
                <w:sz w:val="24"/>
                <w:szCs w:val="24"/>
              </w:rPr>
              <w:t>-</w:t>
            </w:r>
          </w:p>
        </w:tc>
      </w:tr>
      <w:tr w:rsidR="00E201AE" w:rsidRPr="004C0BEA" w14:paraId="23BA6626" w14:textId="77777777" w:rsidTr="00C03F23">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317558F5" w14:textId="77777777" w:rsidR="00E201AE" w:rsidRPr="00554CDE" w:rsidRDefault="00E201AE" w:rsidP="005B1CF3">
            <w:pPr>
              <w:rPr>
                <w:rFonts w:ascii="Arial" w:hAnsi="Arial" w:cs="Arial"/>
                <w:bCs/>
                <w:sz w:val="24"/>
                <w:szCs w:val="24"/>
              </w:rPr>
            </w:pPr>
            <w:r w:rsidRPr="00554CDE">
              <w:rPr>
                <w:rFonts w:ascii="Arial" w:hAnsi="Arial" w:cs="Arial"/>
                <w:color w:val="000000"/>
                <w:sz w:val="24"/>
                <w:szCs w:val="24"/>
              </w:rPr>
              <w:t>Coroners Service</w:t>
            </w:r>
          </w:p>
        </w:tc>
        <w:tc>
          <w:tcPr>
            <w:tcW w:w="1432" w:type="dxa"/>
            <w:tcBorders>
              <w:top w:val="nil"/>
              <w:left w:val="single" w:sz="4" w:space="0" w:color="auto"/>
              <w:bottom w:val="single" w:sz="4" w:space="0" w:color="auto"/>
              <w:right w:val="single" w:sz="4" w:space="0" w:color="auto"/>
            </w:tcBorders>
            <w:shd w:val="clear" w:color="auto" w:fill="auto"/>
            <w:vAlign w:val="bottom"/>
          </w:tcPr>
          <w:p w14:paraId="05ECED30" w14:textId="77777777" w:rsidR="00E201AE" w:rsidRPr="00554CDE" w:rsidRDefault="00E201AE" w:rsidP="00C03F23">
            <w:pPr>
              <w:jc w:val="right"/>
              <w:rPr>
                <w:rFonts w:ascii="Arial" w:hAnsi="Arial" w:cs="Arial"/>
                <w:color w:val="000000"/>
                <w:sz w:val="24"/>
                <w:szCs w:val="24"/>
              </w:rPr>
            </w:pPr>
            <w:r w:rsidRPr="00554CDE">
              <w:rPr>
                <w:rFonts w:ascii="Arial" w:hAnsi="Arial" w:cs="Arial"/>
                <w:color w:val="000000"/>
                <w:sz w:val="24"/>
                <w:szCs w:val="24"/>
              </w:rPr>
              <w:t>0.171</w:t>
            </w:r>
          </w:p>
        </w:tc>
        <w:tc>
          <w:tcPr>
            <w:tcW w:w="1281" w:type="dxa"/>
            <w:tcBorders>
              <w:top w:val="nil"/>
              <w:left w:val="nil"/>
              <w:bottom w:val="single" w:sz="4" w:space="0" w:color="auto"/>
              <w:right w:val="single" w:sz="4" w:space="0" w:color="auto"/>
            </w:tcBorders>
            <w:shd w:val="clear" w:color="auto" w:fill="auto"/>
            <w:noWrap/>
            <w:vAlign w:val="bottom"/>
          </w:tcPr>
          <w:p w14:paraId="6D53F405" w14:textId="77777777" w:rsidR="00E201AE" w:rsidRPr="00554CDE" w:rsidRDefault="00E201AE" w:rsidP="00C03F23">
            <w:pPr>
              <w:jc w:val="right"/>
              <w:rPr>
                <w:rFonts w:ascii="Arial" w:hAnsi="Arial" w:cs="Arial"/>
                <w:color w:val="000000"/>
                <w:sz w:val="24"/>
                <w:szCs w:val="24"/>
              </w:rPr>
            </w:pPr>
            <w:r w:rsidRPr="00554CDE">
              <w:rPr>
                <w:rFonts w:ascii="Arial" w:hAnsi="Arial" w:cs="Arial"/>
                <w:color w:val="000000"/>
                <w:sz w:val="24"/>
                <w:szCs w:val="24"/>
              </w:rPr>
              <w:t>0.171</w:t>
            </w:r>
          </w:p>
        </w:tc>
        <w:tc>
          <w:tcPr>
            <w:tcW w:w="1139" w:type="dxa"/>
            <w:tcBorders>
              <w:top w:val="nil"/>
              <w:left w:val="nil"/>
              <w:bottom w:val="single" w:sz="4" w:space="0" w:color="auto"/>
              <w:right w:val="single" w:sz="4" w:space="0" w:color="auto"/>
            </w:tcBorders>
            <w:shd w:val="clear" w:color="auto" w:fill="auto"/>
            <w:noWrap/>
            <w:vAlign w:val="bottom"/>
          </w:tcPr>
          <w:p w14:paraId="48C55CC0" w14:textId="77777777" w:rsidR="00E201AE" w:rsidRPr="00554CDE" w:rsidRDefault="00E201AE" w:rsidP="00C03F23">
            <w:pPr>
              <w:jc w:val="right"/>
              <w:rPr>
                <w:rFonts w:ascii="Arial" w:hAnsi="Arial" w:cs="Arial"/>
                <w:sz w:val="24"/>
                <w:szCs w:val="24"/>
              </w:rPr>
            </w:pPr>
            <w:r w:rsidRPr="00554CDE">
              <w:rPr>
                <w:rFonts w:ascii="Arial" w:hAnsi="Arial" w:cs="Arial"/>
                <w:color w:val="000000"/>
                <w:sz w:val="24"/>
                <w:szCs w:val="24"/>
              </w:rPr>
              <w:t>-</w:t>
            </w:r>
          </w:p>
        </w:tc>
        <w:tc>
          <w:tcPr>
            <w:tcW w:w="1144" w:type="dxa"/>
            <w:tcBorders>
              <w:top w:val="nil"/>
              <w:left w:val="nil"/>
              <w:bottom w:val="single" w:sz="4" w:space="0" w:color="auto"/>
              <w:right w:val="single" w:sz="4" w:space="0" w:color="auto"/>
            </w:tcBorders>
            <w:shd w:val="clear" w:color="auto" w:fill="auto"/>
            <w:noWrap/>
            <w:vAlign w:val="bottom"/>
          </w:tcPr>
          <w:p w14:paraId="5684122F" w14:textId="77777777" w:rsidR="00E201AE" w:rsidRPr="00554CDE" w:rsidRDefault="00E201AE" w:rsidP="00C03F23">
            <w:pPr>
              <w:jc w:val="right"/>
              <w:rPr>
                <w:rFonts w:ascii="Arial" w:hAnsi="Arial" w:cs="Arial"/>
                <w:sz w:val="24"/>
                <w:szCs w:val="24"/>
              </w:rPr>
            </w:pPr>
            <w:r w:rsidRPr="00554CDE">
              <w:rPr>
                <w:rFonts w:ascii="Arial" w:hAnsi="Arial" w:cs="Arial"/>
                <w:color w:val="000000"/>
                <w:sz w:val="24"/>
                <w:szCs w:val="24"/>
              </w:rPr>
              <w:t>-</w:t>
            </w:r>
          </w:p>
        </w:tc>
      </w:tr>
      <w:tr w:rsidR="00A2286B" w:rsidRPr="004C0BEA" w14:paraId="265E117C" w14:textId="77777777" w:rsidTr="00C03F23">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3C41E2DE" w14:textId="7F50F912" w:rsidR="00A2286B" w:rsidRPr="00554CDE" w:rsidRDefault="00A2286B" w:rsidP="00A2286B">
            <w:pPr>
              <w:rPr>
                <w:rFonts w:ascii="Arial" w:hAnsi="Arial" w:cs="Arial"/>
                <w:color w:val="000000"/>
                <w:sz w:val="24"/>
                <w:szCs w:val="24"/>
              </w:rPr>
            </w:pPr>
            <w:r w:rsidRPr="00554CDE">
              <w:rPr>
                <w:rFonts w:ascii="Arial" w:hAnsi="Arial" w:cs="Arial"/>
                <w:color w:val="000000"/>
                <w:sz w:val="24"/>
                <w:szCs w:val="24"/>
              </w:rPr>
              <w:t>Public Health</w:t>
            </w:r>
            <w:r w:rsidR="00B35531">
              <w:rPr>
                <w:rFonts w:ascii="Arial" w:hAnsi="Arial" w:cs="Arial"/>
                <w:color w:val="000000"/>
                <w:sz w:val="24"/>
                <w:szCs w:val="24"/>
              </w:rPr>
              <w:t xml:space="preserve"> and Wellbeing</w:t>
            </w:r>
          </w:p>
        </w:tc>
        <w:tc>
          <w:tcPr>
            <w:tcW w:w="1432" w:type="dxa"/>
            <w:tcBorders>
              <w:top w:val="nil"/>
              <w:left w:val="single" w:sz="4" w:space="0" w:color="auto"/>
              <w:bottom w:val="single" w:sz="4" w:space="0" w:color="auto"/>
              <w:right w:val="single" w:sz="4" w:space="0" w:color="auto"/>
            </w:tcBorders>
            <w:shd w:val="clear" w:color="auto" w:fill="auto"/>
            <w:vAlign w:val="bottom"/>
          </w:tcPr>
          <w:p w14:paraId="46A93EEE" w14:textId="09DC40A4"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14.683</w:t>
            </w:r>
          </w:p>
        </w:tc>
        <w:tc>
          <w:tcPr>
            <w:tcW w:w="1281" w:type="dxa"/>
            <w:tcBorders>
              <w:top w:val="nil"/>
              <w:left w:val="nil"/>
              <w:bottom w:val="single" w:sz="4" w:space="0" w:color="auto"/>
              <w:right w:val="single" w:sz="4" w:space="0" w:color="auto"/>
            </w:tcBorders>
            <w:shd w:val="clear" w:color="auto" w:fill="auto"/>
            <w:noWrap/>
            <w:vAlign w:val="bottom"/>
          </w:tcPr>
          <w:p w14:paraId="65E019F5" w14:textId="61A8828E"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5.881</w:t>
            </w:r>
          </w:p>
        </w:tc>
        <w:tc>
          <w:tcPr>
            <w:tcW w:w="1139" w:type="dxa"/>
            <w:tcBorders>
              <w:top w:val="nil"/>
              <w:left w:val="nil"/>
              <w:bottom w:val="single" w:sz="4" w:space="0" w:color="auto"/>
              <w:right w:val="single" w:sz="4" w:space="0" w:color="auto"/>
            </w:tcBorders>
            <w:shd w:val="clear" w:color="auto" w:fill="auto"/>
            <w:noWrap/>
            <w:vAlign w:val="bottom"/>
          </w:tcPr>
          <w:p w14:paraId="6150C29D" w14:textId="18A57D85"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4.904</w:t>
            </w:r>
          </w:p>
        </w:tc>
        <w:tc>
          <w:tcPr>
            <w:tcW w:w="1144" w:type="dxa"/>
            <w:tcBorders>
              <w:top w:val="nil"/>
              <w:left w:val="nil"/>
              <w:bottom w:val="single" w:sz="4" w:space="0" w:color="auto"/>
              <w:right w:val="single" w:sz="4" w:space="0" w:color="auto"/>
            </w:tcBorders>
            <w:shd w:val="clear" w:color="auto" w:fill="auto"/>
            <w:noWrap/>
            <w:vAlign w:val="bottom"/>
          </w:tcPr>
          <w:p w14:paraId="7246EF7A" w14:textId="1FCD1B6E"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3.898</w:t>
            </w:r>
          </w:p>
        </w:tc>
      </w:tr>
      <w:tr w:rsidR="00A2286B" w:rsidRPr="004C0BEA" w14:paraId="655D9AF8" w14:textId="77777777" w:rsidTr="00C03F23">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44813C4B" w14:textId="77777777" w:rsidR="00A2286B" w:rsidRPr="00554CDE" w:rsidRDefault="00A2286B" w:rsidP="00A2286B">
            <w:pPr>
              <w:rPr>
                <w:rFonts w:ascii="Arial" w:hAnsi="Arial" w:cs="Arial"/>
                <w:bCs/>
                <w:sz w:val="24"/>
                <w:szCs w:val="24"/>
              </w:rPr>
            </w:pPr>
            <w:r w:rsidRPr="00554CDE">
              <w:rPr>
                <w:rFonts w:ascii="Arial" w:hAnsi="Arial" w:cs="Arial"/>
                <w:color w:val="000000"/>
                <w:sz w:val="24"/>
                <w:szCs w:val="24"/>
              </w:rPr>
              <w:t>Other Services For Children &amp; Young People</w:t>
            </w:r>
          </w:p>
        </w:tc>
        <w:tc>
          <w:tcPr>
            <w:tcW w:w="1432" w:type="dxa"/>
            <w:tcBorders>
              <w:top w:val="nil"/>
              <w:left w:val="single" w:sz="4" w:space="0" w:color="auto"/>
              <w:bottom w:val="single" w:sz="4" w:space="0" w:color="auto"/>
              <w:right w:val="single" w:sz="4" w:space="0" w:color="auto"/>
            </w:tcBorders>
            <w:shd w:val="clear" w:color="auto" w:fill="auto"/>
            <w:vAlign w:val="bottom"/>
          </w:tcPr>
          <w:p w14:paraId="714B7D94"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11.385</w:t>
            </w:r>
          </w:p>
        </w:tc>
        <w:tc>
          <w:tcPr>
            <w:tcW w:w="1281" w:type="dxa"/>
            <w:tcBorders>
              <w:top w:val="nil"/>
              <w:left w:val="nil"/>
              <w:bottom w:val="single" w:sz="4" w:space="0" w:color="auto"/>
              <w:right w:val="single" w:sz="4" w:space="0" w:color="auto"/>
            </w:tcBorders>
            <w:shd w:val="clear" w:color="auto" w:fill="auto"/>
            <w:noWrap/>
            <w:vAlign w:val="bottom"/>
          </w:tcPr>
          <w:p w14:paraId="781D8056"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5.615</w:t>
            </w:r>
          </w:p>
        </w:tc>
        <w:tc>
          <w:tcPr>
            <w:tcW w:w="1139" w:type="dxa"/>
            <w:tcBorders>
              <w:top w:val="nil"/>
              <w:left w:val="nil"/>
              <w:bottom w:val="single" w:sz="4" w:space="0" w:color="auto"/>
              <w:right w:val="single" w:sz="4" w:space="0" w:color="auto"/>
            </w:tcBorders>
            <w:shd w:val="clear" w:color="auto" w:fill="auto"/>
            <w:noWrap/>
            <w:vAlign w:val="bottom"/>
          </w:tcPr>
          <w:p w14:paraId="1ED160E6"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3.573</w:t>
            </w:r>
          </w:p>
        </w:tc>
        <w:tc>
          <w:tcPr>
            <w:tcW w:w="1144" w:type="dxa"/>
            <w:tcBorders>
              <w:top w:val="nil"/>
              <w:left w:val="nil"/>
              <w:bottom w:val="single" w:sz="4" w:space="0" w:color="auto"/>
              <w:right w:val="single" w:sz="4" w:space="0" w:color="auto"/>
            </w:tcBorders>
            <w:shd w:val="clear" w:color="auto" w:fill="auto"/>
            <w:noWrap/>
            <w:vAlign w:val="bottom"/>
          </w:tcPr>
          <w:p w14:paraId="617F228E"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2.197</w:t>
            </w:r>
          </w:p>
        </w:tc>
      </w:tr>
      <w:tr w:rsidR="00A2286B" w:rsidRPr="004C0BEA" w14:paraId="2C0F50C0" w14:textId="77777777" w:rsidTr="00C03F23">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530EFFD3" w14:textId="77777777" w:rsidR="00A2286B" w:rsidRPr="00554CDE" w:rsidRDefault="00A2286B" w:rsidP="00A2286B">
            <w:pPr>
              <w:rPr>
                <w:rFonts w:ascii="Arial" w:hAnsi="Arial" w:cs="Arial"/>
                <w:color w:val="000000"/>
                <w:sz w:val="24"/>
                <w:szCs w:val="24"/>
              </w:rPr>
            </w:pPr>
            <w:r w:rsidRPr="00554CDE">
              <w:rPr>
                <w:rFonts w:ascii="Arial" w:hAnsi="Arial" w:cs="Arial"/>
                <w:color w:val="000000"/>
                <w:sz w:val="24"/>
                <w:szCs w:val="24"/>
              </w:rPr>
              <w:t>Highway Services</w:t>
            </w:r>
          </w:p>
        </w:tc>
        <w:tc>
          <w:tcPr>
            <w:tcW w:w="1432" w:type="dxa"/>
            <w:tcBorders>
              <w:top w:val="nil"/>
              <w:left w:val="single" w:sz="4" w:space="0" w:color="auto"/>
              <w:bottom w:val="single" w:sz="4" w:space="0" w:color="auto"/>
              <w:right w:val="single" w:sz="4" w:space="0" w:color="auto"/>
            </w:tcBorders>
            <w:shd w:val="clear" w:color="auto" w:fill="auto"/>
            <w:vAlign w:val="bottom"/>
          </w:tcPr>
          <w:p w14:paraId="40F11C09"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3.395</w:t>
            </w:r>
          </w:p>
        </w:tc>
        <w:tc>
          <w:tcPr>
            <w:tcW w:w="1281" w:type="dxa"/>
            <w:tcBorders>
              <w:top w:val="nil"/>
              <w:left w:val="nil"/>
              <w:bottom w:val="single" w:sz="4" w:space="0" w:color="auto"/>
              <w:right w:val="single" w:sz="4" w:space="0" w:color="auto"/>
            </w:tcBorders>
            <w:shd w:val="clear" w:color="auto" w:fill="auto"/>
            <w:noWrap/>
            <w:vAlign w:val="bottom"/>
          </w:tcPr>
          <w:p w14:paraId="7CCD5806"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2.445</w:t>
            </w:r>
          </w:p>
        </w:tc>
        <w:tc>
          <w:tcPr>
            <w:tcW w:w="1139" w:type="dxa"/>
            <w:tcBorders>
              <w:top w:val="nil"/>
              <w:left w:val="nil"/>
              <w:bottom w:val="single" w:sz="4" w:space="0" w:color="auto"/>
              <w:right w:val="single" w:sz="4" w:space="0" w:color="auto"/>
            </w:tcBorders>
            <w:shd w:val="clear" w:color="auto" w:fill="auto"/>
            <w:noWrap/>
            <w:vAlign w:val="bottom"/>
          </w:tcPr>
          <w:p w14:paraId="6CB6E31A"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0.736</w:t>
            </w:r>
          </w:p>
        </w:tc>
        <w:tc>
          <w:tcPr>
            <w:tcW w:w="1144" w:type="dxa"/>
            <w:tcBorders>
              <w:top w:val="nil"/>
              <w:left w:val="nil"/>
              <w:bottom w:val="single" w:sz="4" w:space="0" w:color="auto"/>
              <w:right w:val="single" w:sz="4" w:space="0" w:color="auto"/>
            </w:tcBorders>
            <w:shd w:val="clear" w:color="auto" w:fill="auto"/>
            <w:noWrap/>
            <w:vAlign w:val="bottom"/>
          </w:tcPr>
          <w:p w14:paraId="3F333F47"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0.214</w:t>
            </w:r>
          </w:p>
        </w:tc>
      </w:tr>
      <w:tr w:rsidR="00A2286B" w:rsidRPr="004C0BEA" w14:paraId="26A2ED2B" w14:textId="77777777" w:rsidTr="00C03F23">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629993F0" w14:textId="77777777" w:rsidR="00A2286B" w:rsidRPr="00554CDE" w:rsidRDefault="00A2286B" w:rsidP="00A2286B">
            <w:pPr>
              <w:rPr>
                <w:rFonts w:ascii="Arial" w:hAnsi="Arial" w:cs="Arial"/>
                <w:bCs/>
                <w:sz w:val="24"/>
                <w:szCs w:val="24"/>
              </w:rPr>
            </w:pPr>
            <w:r w:rsidRPr="00554CDE">
              <w:rPr>
                <w:rFonts w:ascii="Arial" w:hAnsi="Arial" w:cs="Arial"/>
                <w:color w:val="000000"/>
                <w:sz w:val="24"/>
                <w:szCs w:val="24"/>
              </w:rPr>
              <w:t>Bus &amp; Rail Travel</w:t>
            </w:r>
          </w:p>
        </w:tc>
        <w:tc>
          <w:tcPr>
            <w:tcW w:w="1432" w:type="dxa"/>
            <w:tcBorders>
              <w:top w:val="nil"/>
              <w:left w:val="single" w:sz="4" w:space="0" w:color="auto"/>
              <w:bottom w:val="single" w:sz="4" w:space="0" w:color="auto"/>
              <w:right w:val="single" w:sz="4" w:space="0" w:color="auto"/>
            </w:tcBorders>
            <w:shd w:val="clear" w:color="auto" w:fill="auto"/>
            <w:vAlign w:val="bottom"/>
          </w:tcPr>
          <w:p w14:paraId="60D106BA"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8.939</w:t>
            </w:r>
          </w:p>
        </w:tc>
        <w:tc>
          <w:tcPr>
            <w:tcW w:w="1281" w:type="dxa"/>
            <w:tcBorders>
              <w:top w:val="nil"/>
              <w:left w:val="nil"/>
              <w:bottom w:val="single" w:sz="4" w:space="0" w:color="auto"/>
              <w:right w:val="single" w:sz="4" w:space="0" w:color="auto"/>
            </w:tcBorders>
            <w:shd w:val="clear" w:color="auto" w:fill="auto"/>
            <w:noWrap/>
            <w:vAlign w:val="bottom"/>
          </w:tcPr>
          <w:p w14:paraId="4DFBFAD1"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4.658</w:t>
            </w:r>
          </w:p>
        </w:tc>
        <w:tc>
          <w:tcPr>
            <w:tcW w:w="1139" w:type="dxa"/>
            <w:tcBorders>
              <w:top w:val="nil"/>
              <w:left w:val="nil"/>
              <w:bottom w:val="single" w:sz="4" w:space="0" w:color="auto"/>
              <w:right w:val="single" w:sz="4" w:space="0" w:color="auto"/>
            </w:tcBorders>
            <w:shd w:val="clear" w:color="auto" w:fill="auto"/>
            <w:noWrap/>
            <w:vAlign w:val="bottom"/>
          </w:tcPr>
          <w:p w14:paraId="56D1F752"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4.281</w:t>
            </w:r>
          </w:p>
        </w:tc>
        <w:tc>
          <w:tcPr>
            <w:tcW w:w="1144" w:type="dxa"/>
            <w:tcBorders>
              <w:top w:val="nil"/>
              <w:left w:val="nil"/>
              <w:bottom w:val="single" w:sz="4" w:space="0" w:color="auto"/>
              <w:right w:val="single" w:sz="4" w:space="0" w:color="auto"/>
            </w:tcBorders>
            <w:shd w:val="clear" w:color="auto" w:fill="auto"/>
            <w:noWrap/>
            <w:vAlign w:val="bottom"/>
          </w:tcPr>
          <w:p w14:paraId="5009E4FF"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w:t>
            </w:r>
          </w:p>
        </w:tc>
      </w:tr>
      <w:tr w:rsidR="00A2286B" w:rsidRPr="004C0BEA" w14:paraId="465259A1" w14:textId="77777777" w:rsidTr="00C03F23">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53715EFD" w14:textId="77777777" w:rsidR="00A2286B" w:rsidRPr="00554CDE" w:rsidRDefault="00A2286B" w:rsidP="00A2286B">
            <w:pPr>
              <w:rPr>
                <w:rFonts w:ascii="Arial" w:hAnsi="Arial" w:cs="Arial"/>
                <w:bCs/>
                <w:sz w:val="24"/>
                <w:szCs w:val="24"/>
              </w:rPr>
            </w:pPr>
            <w:r w:rsidRPr="00554CDE">
              <w:rPr>
                <w:rFonts w:ascii="Arial" w:hAnsi="Arial" w:cs="Arial"/>
                <w:color w:val="000000"/>
                <w:sz w:val="24"/>
                <w:szCs w:val="24"/>
              </w:rPr>
              <w:t>Waste Management</w:t>
            </w:r>
          </w:p>
        </w:tc>
        <w:tc>
          <w:tcPr>
            <w:tcW w:w="1432" w:type="dxa"/>
            <w:tcBorders>
              <w:top w:val="nil"/>
              <w:left w:val="single" w:sz="4" w:space="0" w:color="auto"/>
              <w:bottom w:val="single" w:sz="4" w:space="0" w:color="auto"/>
              <w:right w:val="single" w:sz="4" w:space="0" w:color="auto"/>
            </w:tcBorders>
            <w:shd w:val="clear" w:color="auto" w:fill="auto"/>
            <w:vAlign w:val="bottom"/>
          </w:tcPr>
          <w:p w14:paraId="725F831A"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20.053</w:t>
            </w:r>
          </w:p>
        </w:tc>
        <w:tc>
          <w:tcPr>
            <w:tcW w:w="1281" w:type="dxa"/>
            <w:tcBorders>
              <w:top w:val="nil"/>
              <w:left w:val="nil"/>
              <w:bottom w:val="single" w:sz="4" w:space="0" w:color="auto"/>
              <w:right w:val="single" w:sz="4" w:space="0" w:color="auto"/>
            </w:tcBorders>
            <w:shd w:val="clear" w:color="auto" w:fill="auto"/>
            <w:noWrap/>
            <w:vAlign w:val="bottom"/>
          </w:tcPr>
          <w:p w14:paraId="55356319"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18.000</w:t>
            </w:r>
          </w:p>
        </w:tc>
        <w:tc>
          <w:tcPr>
            <w:tcW w:w="1139" w:type="dxa"/>
            <w:tcBorders>
              <w:top w:val="nil"/>
              <w:left w:val="nil"/>
              <w:bottom w:val="single" w:sz="4" w:space="0" w:color="auto"/>
              <w:right w:val="single" w:sz="4" w:space="0" w:color="auto"/>
            </w:tcBorders>
            <w:shd w:val="clear" w:color="auto" w:fill="auto"/>
            <w:noWrap/>
            <w:vAlign w:val="bottom"/>
          </w:tcPr>
          <w:p w14:paraId="7C278A39"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1.053</w:t>
            </w:r>
          </w:p>
        </w:tc>
        <w:tc>
          <w:tcPr>
            <w:tcW w:w="1144" w:type="dxa"/>
            <w:tcBorders>
              <w:top w:val="nil"/>
              <w:left w:val="nil"/>
              <w:bottom w:val="single" w:sz="4" w:space="0" w:color="auto"/>
              <w:right w:val="single" w:sz="4" w:space="0" w:color="auto"/>
            </w:tcBorders>
            <w:shd w:val="clear" w:color="auto" w:fill="auto"/>
            <w:noWrap/>
            <w:vAlign w:val="bottom"/>
          </w:tcPr>
          <w:p w14:paraId="13EEAC3D" w14:textId="77777777" w:rsidR="00A2286B" w:rsidRPr="00554CDE" w:rsidRDefault="00A2286B" w:rsidP="00C03F23">
            <w:pPr>
              <w:jc w:val="right"/>
              <w:rPr>
                <w:rFonts w:ascii="Arial" w:hAnsi="Arial" w:cs="Arial"/>
                <w:sz w:val="24"/>
                <w:szCs w:val="24"/>
              </w:rPr>
            </w:pPr>
            <w:r w:rsidRPr="00554CDE">
              <w:rPr>
                <w:rFonts w:ascii="Arial" w:hAnsi="Arial" w:cs="Arial"/>
                <w:color w:val="000000"/>
                <w:sz w:val="24"/>
                <w:szCs w:val="24"/>
              </w:rPr>
              <w:t>1.000</w:t>
            </w:r>
          </w:p>
        </w:tc>
      </w:tr>
      <w:tr w:rsidR="00A2286B" w:rsidRPr="004C0BEA" w14:paraId="0C15B5C4" w14:textId="77777777" w:rsidTr="00C03F23">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60455B8A" w14:textId="77777777" w:rsidR="00A2286B" w:rsidRPr="00554CDE" w:rsidRDefault="00A2286B" w:rsidP="00A2286B">
            <w:pPr>
              <w:rPr>
                <w:rFonts w:ascii="Arial" w:hAnsi="Arial" w:cs="Arial"/>
                <w:bCs/>
                <w:sz w:val="24"/>
                <w:szCs w:val="24"/>
              </w:rPr>
            </w:pPr>
            <w:r w:rsidRPr="00554CDE">
              <w:rPr>
                <w:rFonts w:ascii="Arial" w:hAnsi="Arial" w:cs="Arial"/>
                <w:color w:val="000000"/>
                <w:sz w:val="24"/>
                <w:szCs w:val="24"/>
              </w:rPr>
              <w:t>Other Environment Services</w:t>
            </w:r>
          </w:p>
        </w:tc>
        <w:tc>
          <w:tcPr>
            <w:tcW w:w="1432" w:type="dxa"/>
            <w:tcBorders>
              <w:top w:val="nil"/>
              <w:left w:val="single" w:sz="4" w:space="0" w:color="auto"/>
              <w:bottom w:val="single" w:sz="4" w:space="0" w:color="auto"/>
              <w:right w:val="single" w:sz="4" w:space="0" w:color="auto"/>
            </w:tcBorders>
            <w:shd w:val="clear" w:color="auto" w:fill="auto"/>
            <w:vAlign w:val="bottom"/>
          </w:tcPr>
          <w:p w14:paraId="4954794B"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1.656</w:t>
            </w:r>
          </w:p>
        </w:tc>
        <w:tc>
          <w:tcPr>
            <w:tcW w:w="1281" w:type="dxa"/>
            <w:tcBorders>
              <w:top w:val="nil"/>
              <w:left w:val="nil"/>
              <w:bottom w:val="single" w:sz="4" w:space="0" w:color="auto"/>
              <w:right w:val="single" w:sz="4" w:space="0" w:color="auto"/>
            </w:tcBorders>
            <w:shd w:val="clear" w:color="auto" w:fill="auto"/>
            <w:noWrap/>
            <w:vAlign w:val="bottom"/>
          </w:tcPr>
          <w:p w14:paraId="48BDFF6C"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1.310</w:t>
            </w:r>
          </w:p>
        </w:tc>
        <w:tc>
          <w:tcPr>
            <w:tcW w:w="1139" w:type="dxa"/>
            <w:tcBorders>
              <w:top w:val="nil"/>
              <w:left w:val="nil"/>
              <w:bottom w:val="single" w:sz="4" w:space="0" w:color="auto"/>
              <w:right w:val="single" w:sz="4" w:space="0" w:color="auto"/>
            </w:tcBorders>
            <w:shd w:val="clear" w:color="auto" w:fill="auto"/>
            <w:noWrap/>
            <w:vAlign w:val="bottom"/>
          </w:tcPr>
          <w:p w14:paraId="3BFCAF85"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0.304</w:t>
            </w:r>
          </w:p>
        </w:tc>
        <w:tc>
          <w:tcPr>
            <w:tcW w:w="1144" w:type="dxa"/>
            <w:tcBorders>
              <w:top w:val="nil"/>
              <w:left w:val="nil"/>
              <w:bottom w:val="single" w:sz="4" w:space="0" w:color="auto"/>
              <w:right w:val="single" w:sz="4" w:space="0" w:color="auto"/>
            </w:tcBorders>
            <w:shd w:val="clear" w:color="auto" w:fill="auto"/>
            <w:noWrap/>
            <w:vAlign w:val="bottom"/>
          </w:tcPr>
          <w:p w14:paraId="67E660A0"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0.042</w:t>
            </w:r>
          </w:p>
        </w:tc>
      </w:tr>
      <w:tr w:rsidR="00A2286B" w:rsidRPr="004C0BEA" w14:paraId="76AAB9B1" w14:textId="77777777" w:rsidTr="00C03F23">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37EAD94D" w14:textId="77777777" w:rsidR="00A2286B" w:rsidRPr="00554CDE" w:rsidRDefault="00A2286B" w:rsidP="00A2286B">
            <w:pPr>
              <w:rPr>
                <w:rFonts w:ascii="Arial" w:hAnsi="Arial" w:cs="Arial"/>
                <w:bCs/>
                <w:sz w:val="24"/>
                <w:szCs w:val="24"/>
              </w:rPr>
            </w:pPr>
            <w:r w:rsidRPr="00554CDE">
              <w:rPr>
                <w:rFonts w:ascii="Arial" w:hAnsi="Arial" w:cs="Arial"/>
                <w:color w:val="000000"/>
                <w:sz w:val="24"/>
                <w:szCs w:val="24"/>
              </w:rPr>
              <w:t>Cultural Services</w:t>
            </w:r>
          </w:p>
        </w:tc>
        <w:tc>
          <w:tcPr>
            <w:tcW w:w="1432" w:type="dxa"/>
            <w:tcBorders>
              <w:top w:val="nil"/>
              <w:left w:val="single" w:sz="4" w:space="0" w:color="auto"/>
              <w:bottom w:val="single" w:sz="4" w:space="0" w:color="auto"/>
              <w:right w:val="single" w:sz="4" w:space="0" w:color="auto"/>
            </w:tcBorders>
            <w:shd w:val="clear" w:color="auto" w:fill="auto"/>
            <w:vAlign w:val="bottom"/>
          </w:tcPr>
          <w:p w14:paraId="7AE8CD34"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5.263</w:t>
            </w:r>
          </w:p>
        </w:tc>
        <w:tc>
          <w:tcPr>
            <w:tcW w:w="1281" w:type="dxa"/>
            <w:tcBorders>
              <w:top w:val="nil"/>
              <w:left w:val="nil"/>
              <w:bottom w:val="single" w:sz="4" w:space="0" w:color="auto"/>
              <w:right w:val="single" w:sz="4" w:space="0" w:color="auto"/>
            </w:tcBorders>
            <w:shd w:val="clear" w:color="auto" w:fill="auto"/>
            <w:noWrap/>
            <w:vAlign w:val="bottom"/>
          </w:tcPr>
          <w:p w14:paraId="50153A6D"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0.920</w:t>
            </w:r>
          </w:p>
        </w:tc>
        <w:tc>
          <w:tcPr>
            <w:tcW w:w="1139" w:type="dxa"/>
            <w:tcBorders>
              <w:top w:val="nil"/>
              <w:left w:val="nil"/>
              <w:bottom w:val="single" w:sz="4" w:space="0" w:color="auto"/>
              <w:right w:val="single" w:sz="4" w:space="0" w:color="auto"/>
            </w:tcBorders>
            <w:shd w:val="clear" w:color="auto" w:fill="auto"/>
            <w:noWrap/>
            <w:vAlign w:val="bottom"/>
          </w:tcPr>
          <w:p w14:paraId="596F4F39"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2.529</w:t>
            </w:r>
          </w:p>
        </w:tc>
        <w:tc>
          <w:tcPr>
            <w:tcW w:w="1144" w:type="dxa"/>
            <w:tcBorders>
              <w:top w:val="nil"/>
              <w:left w:val="nil"/>
              <w:bottom w:val="single" w:sz="4" w:space="0" w:color="auto"/>
              <w:right w:val="single" w:sz="4" w:space="0" w:color="auto"/>
            </w:tcBorders>
            <w:shd w:val="clear" w:color="auto" w:fill="auto"/>
            <w:noWrap/>
            <w:vAlign w:val="bottom"/>
          </w:tcPr>
          <w:p w14:paraId="1E3F1F91"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1.814</w:t>
            </w:r>
          </w:p>
        </w:tc>
      </w:tr>
      <w:tr w:rsidR="00A2286B" w:rsidRPr="004C0BEA" w14:paraId="413CE334" w14:textId="77777777" w:rsidTr="00C03F23">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0EA2A81A" w14:textId="77777777" w:rsidR="00A2286B" w:rsidRPr="00554CDE" w:rsidRDefault="00A2286B" w:rsidP="00A2286B">
            <w:pPr>
              <w:rPr>
                <w:rFonts w:ascii="Arial" w:hAnsi="Arial" w:cs="Arial"/>
                <w:bCs/>
                <w:sz w:val="24"/>
                <w:szCs w:val="24"/>
              </w:rPr>
            </w:pPr>
            <w:r w:rsidRPr="00554CDE">
              <w:rPr>
                <w:rFonts w:ascii="Arial" w:hAnsi="Arial" w:cs="Arial"/>
                <w:color w:val="000000"/>
                <w:sz w:val="24"/>
                <w:szCs w:val="24"/>
              </w:rPr>
              <w:t>Economic Development and Skills</w:t>
            </w:r>
          </w:p>
        </w:tc>
        <w:tc>
          <w:tcPr>
            <w:tcW w:w="1432" w:type="dxa"/>
            <w:tcBorders>
              <w:top w:val="nil"/>
              <w:left w:val="single" w:sz="4" w:space="0" w:color="auto"/>
              <w:bottom w:val="single" w:sz="4" w:space="0" w:color="auto"/>
              <w:right w:val="single" w:sz="4" w:space="0" w:color="auto"/>
            </w:tcBorders>
            <w:shd w:val="clear" w:color="auto" w:fill="auto"/>
            <w:vAlign w:val="bottom"/>
          </w:tcPr>
          <w:p w14:paraId="02F5889B"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0.443</w:t>
            </w:r>
          </w:p>
        </w:tc>
        <w:tc>
          <w:tcPr>
            <w:tcW w:w="1281" w:type="dxa"/>
            <w:tcBorders>
              <w:top w:val="nil"/>
              <w:left w:val="nil"/>
              <w:bottom w:val="single" w:sz="4" w:space="0" w:color="auto"/>
              <w:right w:val="single" w:sz="4" w:space="0" w:color="auto"/>
            </w:tcBorders>
            <w:shd w:val="clear" w:color="auto" w:fill="auto"/>
            <w:noWrap/>
            <w:vAlign w:val="bottom"/>
          </w:tcPr>
          <w:p w14:paraId="20866572"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0.443</w:t>
            </w:r>
          </w:p>
        </w:tc>
        <w:tc>
          <w:tcPr>
            <w:tcW w:w="1139" w:type="dxa"/>
            <w:tcBorders>
              <w:top w:val="nil"/>
              <w:left w:val="nil"/>
              <w:bottom w:val="single" w:sz="4" w:space="0" w:color="auto"/>
              <w:right w:val="single" w:sz="4" w:space="0" w:color="auto"/>
            </w:tcBorders>
            <w:shd w:val="clear" w:color="auto" w:fill="auto"/>
            <w:noWrap/>
            <w:vAlign w:val="bottom"/>
          </w:tcPr>
          <w:p w14:paraId="5EEE96AA"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w:t>
            </w:r>
          </w:p>
        </w:tc>
        <w:tc>
          <w:tcPr>
            <w:tcW w:w="1144" w:type="dxa"/>
            <w:tcBorders>
              <w:top w:val="nil"/>
              <w:left w:val="nil"/>
              <w:bottom w:val="single" w:sz="4" w:space="0" w:color="auto"/>
              <w:right w:val="single" w:sz="4" w:space="0" w:color="auto"/>
            </w:tcBorders>
            <w:shd w:val="clear" w:color="auto" w:fill="auto"/>
            <w:noWrap/>
            <w:vAlign w:val="bottom"/>
          </w:tcPr>
          <w:p w14:paraId="0216D6D9" w14:textId="77777777" w:rsidR="00A2286B" w:rsidRPr="00554CDE" w:rsidRDefault="00A2286B" w:rsidP="00C03F23">
            <w:pPr>
              <w:jc w:val="right"/>
              <w:rPr>
                <w:rFonts w:ascii="Arial" w:hAnsi="Arial" w:cs="Arial"/>
                <w:color w:val="000000"/>
                <w:sz w:val="24"/>
                <w:szCs w:val="24"/>
              </w:rPr>
            </w:pPr>
            <w:r w:rsidRPr="00554CDE">
              <w:rPr>
                <w:rFonts w:ascii="Arial" w:hAnsi="Arial" w:cs="Arial"/>
                <w:color w:val="000000"/>
                <w:sz w:val="24"/>
                <w:szCs w:val="24"/>
              </w:rPr>
              <w:t>-</w:t>
            </w:r>
          </w:p>
        </w:tc>
      </w:tr>
      <w:tr w:rsidR="00A2286B" w:rsidRPr="004C0BEA" w14:paraId="6D04DD14" w14:textId="77777777" w:rsidTr="00C03F23">
        <w:trPr>
          <w:trHeight w:val="438"/>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57E5075A" w14:textId="77777777" w:rsidR="00A2286B" w:rsidRPr="00554CDE" w:rsidRDefault="00A2286B" w:rsidP="00A2286B">
            <w:pPr>
              <w:rPr>
                <w:rFonts w:ascii="Arial" w:hAnsi="Arial" w:cs="Arial"/>
                <w:b/>
                <w:bCs/>
                <w:sz w:val="24"/>
                <w:szCs w:val="24"/>
              </w:rPr>
            </w:pPr>
            <w:r w:rsidRPr="002B1DDB">
              <w:rPr>
                <w:rFonts w:ascii="Arial" w:hAnsi="Arial" w:cs="Arial"/>
                <w:b/>
                <w:color w:val="000000"/>
                <w:sz w:val="24"/>
                <w:szCs w:val="24"/>
              </w:rPr>
              <w:t>Total for Service Offers</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bottom"/>
          </w:tcPr>
          <w:p w14:paraId="67CDA388" w14:textId="77777777" w:rsidR="00A2286B" w:rsidRPr="00554CDE" w:rsidRDefault="00A2286B" w:rsidP="00C03F23">
            <w:pPr>
              <w:jc w:val="right"/>
              <w:rPr>
                <w:rFonts w:ascii="Arial" w:hAnsi="Arial" w:cs="Arial"/>
                <w:b/>
                <w:bCs/>
                <w:color w:val="000000"/>
                <w:sz w:val="24"/>
                <w:szCs w:val="24"/>
              </w:rPr>
            </w:pPr>
            <w:r w:rsidRPr="00554CDE">
              <w:rPr>
                <w:rFonts w:ascii="Arial" w:hAnsi="Arial" w:cs="Arial"/>
                <w:b/>
                <w:bCs/>
                <w:color w:val="000000"/>
                <w:sz w:val="24"/>
                <w:szCs w:val="24"/>
              </w:rPr>
              <w:t>134.130</w:t>
            </w:r>
          </w:p>
        </w:tc>
        <w:tc>
          <w:tcPr>
            <w:tcW w:w="1281" w:type="dxa"/>
            <w:tcBorders>
              <w:top w:val="single" w:sz="4" w:space="0" w:color="auto"/>
              <w:left w:val="nil"/>
              <w:bottom w:val="single" w:sz="4" w:space="0" w:color="auto"/>
              <w:right w:val="single" w:sz="4" w:space="0" w:color="auto"/>
            </w:tcBorders>
            <w:shd w:val="clear" w:color="auto" w:fill="auto"/>
            <w:noWrap/>
            <w:vAlign w:val="bottom"/>
          </w:tcPr>
          <w:p w14:paraId="5707893F" w14:textId="77777777" w:rsidR="00A2286B" w:rsidRPr="00554CDE" w:rsidRDefault="00A2286B" w:rsidP="00C03F23">
            <w:pPr>
              <w:jc w:val="right"/>
              <w:rPr>
                <w:rFonts w:ascii="Arial" w:hAnsi="Arial" w:cs="Arial"/>
                <w:b/>
                <w:bCs/>
                <w:color w:val="000000"/>
                <w:sz w:val="24"/>
                <w:szCs w:val="24"/>
              </w:rPr>
            </w:pPr>
            <w:r w:rsidRPr="00554CDE">
              <w:rPr>
                <w:rFonts w:ascii="Arial" w:hAnsi="Arial" w:cs="Arial"/>
                <w:b/>
                <w:bCs/>
                <w:color w:val="000000"/>
                <w:sz w:val="24"/>
                <w:szCs w:val="24"/>
              </w:rPr>
              <w:t>62.789</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572924DB" w14:textId="77777777" w:rsidR="00A2286B" w:rsidRPr="00554CDE" w:rsidRDefault="00A2286B" w:rsidP="00C03F23">
            <w:pPr>
              <w:jc w:val="right"/>
              <w:rPr>
                <w:rFonts w:ascii="Arial" w:hAnsi="Arial" w:cs="Arial"/>
                <w:b/>
                <w:bCs/>
                <w:color w:val="000000"/>
                <w:sz w:val="24"/>
                <w:szCs w:val="24"/>
              </w:rPr>
            </w:pPr>
            <w:r w:rsidRPr="00554CDE">
              <w:rPr>
                <w:rFonts w:ascii="Arial" w:hAnsi="Arial" w:cs="Arial"/>
                <w:b/>
                <w:bCs/>
                <w:color w:val="000000"/>
                <w:sz w:val="24"/>
                <w:szCs w:val="24"/>
              </w:rPr>
              <w:t>37.020</w:t>
            </w:r>
          </w:p>
        </w:tc>
        <w:tc>
          <w:tcPr>
            <w:tcW w:w="1144" w:type="dxa"/>
            <w:tcBorders>
              <w:top w:val="single" w:sz="4" w:space="0" w:color="auto"/>
              <w:left w:val="nil"/>
              <w:bottom w:val="single" w:sz="4" w:space="0" w:color="auto"/>
              <w:right w:val="single" w:sz="4" w:space="0" w:color="auto"/>
            </w:tcBorders>
            <w:shd w:val="clear" w:color="auto" w:fill="auto"/>
            <w:noWrap/>
            <w:vAlign w:val="bottom"/>
          </w:tcPr>
          <w:p w14:paraId="6077BFC5" w14:textId="77777777" w:rsidR="00A2286B" w:rsidRPr="00554CDE" w:rsidRDefault="00A2286B" w:rsidP="00C03F23">
            <w:pPr>
              <w:jc w:val="right"/>
              <w:rPr>
                <w:rFonts w:ascii="Arial" w:hAnsi="Arial" w:cs="Arial"/>
                <w:b/>
                <w:bCs/>
                <w:color w:val="000000"/>
                <w:sz w:val="24"/>
                <w:szCs w:val="24"/>
              </w:rPr>
            </w:pPr>
            <w:r w:rsidRPr="00554CDE">
              <w:rPr>
                <w:rFonts w:ascii="Arial" w:hAnsi="Arial" w:cs="Arial"/>
                <w:b/>
                <w:bCs/>
                <w:color w:val="000000"/>
                <w:sz w:val="24"/>
                <w:szCs w:val="24"/>
              </w:rPr>
              <w:t>34.321</w:t>
            </w:r>
          </w:p>
        </w:tc>
      </w:tr>
      <w:tr w:rsidR="00A2286B" w:rsidRPr="004C0BEA" w14:paraId="4FF81B12" w14:textId="77777777" w:rsidTr="00C03F23">
        <w:trPr>
          <w:trHeight w:val="438"/>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6EA23369" w14:textId="77777777" w:rsidR="00A2286B" w:rsidRPr="00554CDE" w:rsidRDefault="00A2286B" w:rsidP="00A2286B">
            <w:pPr>
              <w:rPr>
                <w:rFonts w:ascii="Arial" w:hAnsi="Arial" w:cs="Arial"/>
                <w:b/>
                <w:bCs/>
                <w:sz w:val="24"/>
                <w:szCs w:val="24"/>
              </w:rPr>
            </w:pPr>
            <w:r w:rsidRPr="00554CDE">
              <w:rPr>
                <w:rFonts w:ascii="Arial" w:hAnsi="Arial" w:cs="Arial"/>
                <w:b/>
                <w:bCs/>
                <w:sz w:val="24"/>
                <w:szCs w:val="24"/>
              </w:rPr>
              <w:t>Grand Total</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bottom"/>
          </w:tcPr>
          <w:p w14:paraId="60AA109E" w14:textId="77777777" w:rsidR="00A2286B" w:rsidRPr="00554CDE" w:rsidRDefault="00A2286B" w:rsidP="00C03F23">
            <w:pPr>
              <w:jc w:val="right"/>
              <w:rPr>
                <w:rFonts w:ascii="Arial" w:hAnsi="Arial" w:cs="Arial"/>
                <w:b/>
                <w:bCs/>
                <w:color w:val="000000"/>
                <w:sz w:val="24"/>
                <w:szCs w:val="24"/>
              </w:rPr>
            </w:pPr>
            <w:r w:rsidRPr="00554CDE">
              <w:rPr>
                <w:rFonts w:ascii="Arial" w:hAnsi="Arial" w:cs="Arial"/>
                <w:b/>
                <w:bCs/>
                <w:color w:val="000000"/>
                <w:sz w:val="24"/>
                <w:szCs w:val="24"/>
              </w:rPr>
              <w:t>141.948</w:t>
            </w:r>
          </w:p>
        </w:tc>
        <w:tc>
          <w:tcPr>
            <w:tcW w:w="1281" w:type="dxa"/>
            <w:tcBorders>
              <w:top w:val="single" w:sz="4" w:space="0" w:color="auto"/>
              <w:left w:val="nil"/>
              <w:bottom w:val="single" w:sz="4" w:space="0" w:color="auto"/>
              <w:right w:val="single" w:sz="4" w:space="0" w:color="auto"/>
            </w:tcBorders>
            <w:shd w:val="clear" w:color="auto" w:fill="auto"/>
            <w:noWrap/>
            <w:vAlign w:val="bottom"/>
          </w:tcPr>
          <w:p w14:paraId="774C6446" w14:textId="77777777" w:rsidR="00A2286B" w:rsidRPr="00554CDE" w:rsidRDefault="00A2286B" w:rsidP="00C03F23">
            <w:pPr>
              <w:jc w:val="right"/>
              <w:rPr>
                <w:rFonts w:ascii="Arial" w:hAnsi="Arial" w:cs="Arial"/>
                <w:b/>
                <w:bCs/>
                <w:color w:val="000000"/>
                <w:sz w:val="24"/>
                <w:szCs w:val="24"/>
              </w:rPr>
            </w:pPr>
            <w:r w:rsidRPr="00554CDE">
              <w:rPr>
                <w:rFonts w:ascii="Arial" w:hAnsi="Arial" w:cs="Arial"/>
                <w:b/>
                <w:bCs/>
                <w:color w:val="000000"/>
                <w:sz w:val="24"/>
                <w:szCs w:val="24"/>
              </w:rPr>
              <w:t>66.170</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48AFBA54" w14:textId="77777777" w:rsidR="00A2286B" w:rsidRPr="00554CDE" w:rsidRDefault="00A2286B" w:rsidP="00C03F23">
            <w:pPr>
              <w:jc w:val="right"/>
              <w:rPr>
                <w:rFonts w:ascii="Arial" w:hAnsi="Arial" w:cs="Arial"/>
                <w:b/>
                <w:bCs/>
                <w:color w:val="000000"/>
                <w:sz w:val="24"/>
                <w:szCs w:val="24"/>
              </w:rPr>
            </w:pPr>
            <w:r w:rsidRPr="00554CDE">
              <w:rPr>
                <w:rFonts w:ascii="Arial" w:hAnsi="Arial" w:cs="Arial"/>
                <w:b/>
                <w:bCs/>
                <w:color w:val="000000"/>
                <w:sz w:val="24"/>
                <w:szCs w:val="24"/>
              </w:rPr>
              <w:t>38.726</w:t>
            </w:r>
          </w:p>
        </w:tc>
        <w:tc>
          <w:tcPr>
            <w:tcW w:w="1144" w:type="dxa"/>
            <w:tcBorders>
              <w:top w:val="single" w:sz="4" w:space="0" w:color="auto"/>
              <w:left w:val="nil"/>
              <w:bottom w:val="single" w:sz="4" w:space="0" w:color="auto"/>
              <w:right w:val="single" w:sz="4" w:space="0" w:color="auto"/>
            </w:tcBorders>
            <w:shd w:val="clear" w:color="auto" w:fill="auto"/>
            <w:noWrap/>
            <w:vAlign w:val="bottom"/>
          </w:tcPr>
          <w:p w14:paraId="188C0DBF" w14:textId="77777777" w:rsidR="00A2286B" w:rsidRPr="00554CDE" w:rsidRDefault="00A2286B" w:rsidP="00C03F23">
            <w:pPr>
              <w:jc w:val="right"/>
              <w:rPr>
                <w:rFonts w:ascii="Arial" w:hAnsi="Arial" w:cs="Arial"/>
                <w:b/>
                <w:bCs/>
                <w:color w:val="000000"/>
                <w:sz w:val="24"/>
                <w:szCs w:val="24"/>
              </w:rPr>
            </w:pPr>
            <w:r w:rsidRPr="00554CDE">
              <w:rPr>
                <w:rFonts w:ascii="Arial" w:hAnsi="Arial" w:cs="Arial"/>
                <w:b/>
                <w:bCs/>
                <w:color w:val="000000"/>
                <w:sz w:val="24"/>
                <w:szCs w:val="24"/>
              </w:rPr>
              <w:t>37.052</w:t>
            </w:r>
          </w:p>
        </w:tc>
      </w:tr>
    </w:tbl>
    <w:p w14:paraId="7C3374B3" w14:textId="77777777" w:rsidR="00A35DCB" w:rsidRPr="00C71915" w:rsidRDefault="00D32B3D" w:rsidP="007139BD">
      <w:pPr>
        <w:spacing w:after="0"/>
        <w:rPr>
          <w:rFonts w:ascii="Arial" w:hAnsi="Arial" w:cs="Arial"/>
          <w:sz w:val="24"/>
          <w:szCs w:val="24"/>
        </w:rPr>
      </w:pPr>
      <w:r w:rsidRPr="004C0BEA">
        <w:rPr>
          <w:rFonts w:ascii="Arial" w:hAnsi="Arial" w:cs="Arial"/>
          <w:sz w:val="24"/>
          <w:szCs w:val="24"/>
        </w:rPr>
        <w:t xml:space="preserve">Table </w:t>
      </w:r>
      <w:r w:rsidR="00913032">
        <w:rPr>
          <w:rFonts w:ascii="Arial" w:hAnsi="Arial" w:cs="Arial"/>
          <w:sz w:val="24"/>
          <w:szCs w:val="24"/>
        </w:rPr>
        <w:t>6</w:t>
      </w:r>
    </w:p>
    <w:p w14:paraId="5D10FE32" w14:textId="77777777" w:rsidR="00A35DCB" w:rsidRPr="00C71915" w:rsidRDefault="00A35DCB" w:rsidP="007139BD">
      <w:pPr>
        <w:spacing w:after="0"/>
        <w:rPr>
          <w:rFonts w:ascii="Arial" w:hAnsi="Arial" w:cs="Arial"/>
          <w:sz w:val="24"/>
          <w:szCs w:val="24"/>
        </w:rPr>
      </w:pPr>
    </w:p>
    <w:p w14:paraId="6FF4B813" w14:textId="77777777" w:rsidR="007139BD" w:rsidRPr="00C71915" w:rsidRDefault="00230309" w:rsidP="008E3A12">
      <w:pPr>
        <w:spacing w:after="0"/>
        <w:jc w:val="both"/>
        <w:rPr>
          <w:rFonts w:ascii="Arial" w:hAnsi="Arial" w:cs="Arial"/>
          <w:sz w:val="24"/>
          <w:szCs w:val="24"/>
        </w:rPr>
      </w:pPr>
      <w:r>
        <w:rPr>
          <w:rFonts w:ascii="Arial" w:hAnsi="Arial" w:cs="Arial"/>
          <w:sz w:val="24"/>
          <w:szCs w:val="24"/>
        </w:rPr>
        <w:t xml:space="preserve">Cabinet requests the Chief Executive and her </w:t>
      </w:r>
      <w:r w:rsidR="003521E7" w:rsidRPr="00C71915">
        <w:rPr>
          <w:rFonts w:ascii="Arial" w:hAnsi="Arial" w:cs="Arial"/>
          <w:sz w:val="24"/>
          <w:szCs w:val="24"/>
        </w:rPr>
        <w:t xml:space="preserve">Management Team </w:t>
      </w:r>
      <w:r>
        <w:rPr>
          <w:rFonts w:ascii="Arial" w:hAnsi="Arial" w:cs="Arial"/>
          <w:sz w:val="24"/>
          <w:szCs w:val="24"/>
        </w:rPr>
        <w:t xml:space="preserve">to </w:t>
      </w:r>
      <w:r w:rsidR="003521E7" w:rsidRPr="00C71915">
        <w:rPr>
          <w:rFonts w:ascii="Arial" w:hAnsi="Arial" w:cs="Arial"/>
          <w:sz w:val="24"/>
          <w:szCs w:val="24"/>
        </w:rPr>
        <w:t>continue to develop the service offer proposals, and that further proposals</w:t>
      </w:r>
      <w:r>
        <w:rPr>
          <w:rFonts w:ascii="Arial" w:hAnsi="Arial" w:cs="Arial"/>
          <w:sz w:val="24"/>
          <w:szCs w:val="24"/>
        </w:rPr>
        <w:t xml:space="preserve"> </w:t>
      </w:r>
      <w:r w:rsidR="003521E7" w:rsidRPr="00C71915">
        <w:rPr>
          <w:rFonts w:ascii="Arial" w:hAnsi="Arial" w:cs="Arial"/>
          <w:sz w:val="24"/>
          <w:szCs w:val="24"/>
        </w:rPr>
        <w:t xml:space="preserve">be brought to the meeting of Cabinet </w:t>
      </w:r>
      <w:r w:rsidR="00D33A21">
        <w:rPr>
          <w:rFonts w:ascii="Arial" w:hAnsi="Arial" w:cs="Arial"/>
          <w:sz w:val="24"/>
          <w:szCs w:val="24"/>
        </w:rPr>
        <w:t>on 4</w:t>
      </w:r>
      <w:r w:rsidR="003521E7" w:rsidRPr="00C71915">
        <w:rPr>
          <w:rFonts w:ascii="Arial" w:hAnsi="Arial" w:cs="Arial"/>
          <w:sz w:val="24"/>
          <w:szCs w:val="24"/>
        </w:rPr>
        <w:t xml:space="preserve"> December</w:t>
      </w:r>
      <w:r w:rsidR="00D33A21">
        <w:rPr>
          <w:rFonts w:ascii="Arial" w:hAnsi="Arial" w:cs="Arial"/>
          <w:sz w:val="24"/>
          <w:szCs w:val="24"/>
        </w:rPr>
        <w:t xml:space="preserve"> 2014</w:t>
      </w:r>
      <w:r w:rsidR="003521E7" w:rsidRPr="00C71915">
        <w:rPr>
          <w:rFonts w:ascii="Arial" w:hAnsi="Arial" w:cs="Arial"/>
          <w:sz w:val="24"/>
          <w:szCs w:val="24"/>
        </w:rPr>
        <w:t xml:space="preserve"> for consideration.</w:t>
      </w:r>
    </w:p>
    <w:p w14:paraId="1A46B108" w14:textId="77777777" w:rsidR="007139BD" w:rsidRPr="00C71915" w:rsidRDefault="007139BD" w:rsidP="007139BD">
      <w:pPr>
        <w:spacing w:after="0"/>
        <w:rPr>
          <w:rFonts w:cs="Arial"/>
          <w:b/>
        </w:rPr>
      </w:pPr>
    </w:p>
    <w:p w14:paraId="25024AC3" w14:textId="77777777" w:rsidR="008912B0" w:rsidRPr="00C71915" w:rsidRDefault="008912B0" w:rsidP="008912B0">
      <w:pPr>
        <w:pStyle w:val="ListParagraph"/>
        <w:numPr>
          <w:ilvl w:val="0"/>
          <w:numId w:val="6"/>
        </w:numPr>
        <w:spacing w:after="0"/>
        <w:rPr>
          <w:rFonts w:cs="Arial"/>
          <w:b/>
        </w:rPr>
      </w:pPr>
      <w:r w:rsidRPr="00C71915">
        <w:rPr>
          <w:rFonts w:cs="Arial"/>
          <w:b/>
        </w:rPr>
        <w:t>Consulting on t</w:t>
      </w:r>
      <w:r w:rsidR="001050F5" w:rsidRPr="00C71915">
        <w:rPr>
          <w:rFonts w:cs="Arial"/>
          <w:b/>
        </w:rPr>
        <w:t xml:space="preserve">he proposed </w:t>
      </w:r>
      <w:r w:rsidRPr="00C71915">
        <w:rPr>
          <w:rFonts w:cs="Arial"/>
          <w:b/>
        </w:rPr>
        <w:t>Service Offer to Lancashire's Communities</w:t>
      </w:r>
    </w:p>
    <w:p w14:paraId="63FADFEC" w14:textId="77777777" w:rsidR="008912B0" w:rsidRPr="00C71915" w:rsidRDefault="008912B0" w:rsidP="008912B0">
      <w:pPr>
        <w:spacing w:after="0"/>
        <w:rPr>
          <w:rFonts w:ascii="Arial" w:hAnsi="Arial" w:cs="Arial"/>
          <w:b/>
          <w:sz w:val="24"/>
          <w:szCs w:val="24"/>
        </w:rPr>
      </w:pPr>
    </w:p>
    <w:p w14:paraId="2A6D4CB5" w14:textId="77777777" w:rsidR="008912B0" w:rsidRPr="00C71915" w:rsidRDefault="008912B0" w:rsidP="008E3A12">
      <w:pPr>
        <w:spacing w:after="0"/>
        <w:jc w:val="both"/>
        <w:rPr>
          <w:rFonts w:ascii="Arial" w:hAnsi="Arial" w:cs="Arial"/>
          <w:sz w:val="24"/>
          <w:szCs w:val="24"/>
        </w:rPr>
      </w:pPr>
      <w:r w:rsidRPr="00C71915">
        <w:rPr>
          <w:rFonts w:ascii="Arial" w:hAnsi="Arial" w:cs="Arial"/>
          <w:sz w:val="24"/>
          <w:szCs w:val="24"/>
        </w:rPr>
        <w:t>The Cabinet has charged the Chief Executive and her Management Team with developing a new service offer for Lancashire's communities, which embodies the</w:t>
      </w:r>
      <w:r w:rsidR="003521E7" w:rsidRPr="00C71915">
        <w:rPr>
          <w:rFonts w:ascii="Arial" w:hAnsi="Arial" w:cs="Arial"/>
          <w:sz w:val="24"/>
          <w:szCs w:val="24"/>
        </w:rPr>
        <w:t xml:space="preserve"> strategic </w:t>
      </w:r>
      <w:r w:rsidRPr="00C71915">
        <w:rPr>
          <w:rFonts w:ascii="Arial" w:hAnsi="Arial" w:cs="Arial"/>
          <w:sz w:val="24"/>
          <w:szCs w:val="24"/>
        </w:rPr>
        <w:t xml:space="preserve">principles and which aims to deliver sustainable services, within a package which, wherever possible, protects services to the most vulnerable members of our communities. </w:t>
      </w:r>
    </w:p>
    <w:p w14:paraId="3E248BC7" w14:textId="77777777" w:rsidR="008912B0" w:rsidRPr="00C71915" w:rsidRDefault="008912B0" w:rsidP="008E3A12">
      <w:pPr>
        <w:spacing w:after="0"/>
        <w:jc w:val="both"/>
        <w:rPr>
          <w:rFonts w:ascii="Arial" w:hAnsi="Arial" w:cs="Arial"/>
          <w:sz w:val="24"/>
          <w:szCs w:val="24"/>
        </w:rPr>
      </w:pPr>
    </w:p>
    <w:p w14:paraId="1B132AD6" w14:textId="77777777" w:rsidR="008912B0" w:rsidRPr="00C71915" w:rsidRDefault="008912B0" w:rsidP="008E3A12">
      <w:pPr>
        <w:spacing w:after="0"/>
        <w:jc w:val="both"/>
        <w:rPr>
          <w:rFonts w:ascii="Arial" w:hAnsi="Arial" w:cs="Arial"/>
          <w:sz w:val="24"/>
          <w:szCs w:val="24"/>
        </w:rPr>
      </w:pPr>
      <w:r w:rsidRPr="00C71915">
        <w:rPr>
          <w:rFonts w:ascii="Arial" w:hAnsi="Arial" w:cs="Arial"/>
          <w:sz w:val="24"/>
          <w:szCs w:val="24"/>
        </w:rPr>
        <w:t xml:space="preserve">Before formally considering these proposals, given the significant scale of change, it is vital that Cabinet receives the views of a wide variety of partners, and the Lancashire communities, on these proposals, to ensure they represent the best possible package to deliver priorities within a significantly reduced level of resources.  </w:t>
      </w:r>
    </w:p>
    <w:p w14:paraId="495F098A" w14:textId="77777777" w:rsidR="008912B0" w:rsidRPr="00C71915" w:rsidRDefault="008912B0" w:rsidP="008E3A12">
      <w:pPr>
        <w:spacing w:after="0"/>
        <w:jc w:val="both"/>
        <w:rPr>
          <w:rFonts w:ascii="Arial" w:hAnsi="Arial" w:cs="Arial"/>
          <w:sz w:val="24"/>
          <w:szCs w:val="24"/>
        </w:rPr>
      </w:pPr>
    </w:p>
    <w:p w14:paraId="5DFDDD01" w14:textId="77777777" w:rsidR="008912B0" w:rsidRPr="00C71915" w:rsidRDefault="008912B0" w:rsidP="008E3A12">
      <w:pPr>
        <w:spacing w:after="0"/>
        <w:jc w:val="both"/>
        <w:rPr>
          <w:rFonts w:ascii="Arial" w:hAnsi="Arial" w:cs="Arial"/>
          <w:sz w:val="24"/>
          <w:szCs w:val="24"/>
        </w:rPr>
      </w:pPr>
      <w:r w:rsidRPr="00C71915">
        <w:rPr>
          <w:rFonts w:ascii="Arial" w:hAnsi="Arial" w:cs="Arial"/>
          <w:sz w:val="24"/>
          <w:szCs w:val="24"/>
        </w:rPr>
        <w:t>Th</w:t>
      </w:r>
      <w:r w:rsidR="00D33A21">
        <w:rPr>
          <w:rFonts w:ascii="Arial" w:hAnsi="Arial" w:cs="Arial"/>
          <w:sz w:val="24"/>
          <w:szCs w:val="24"/>
        </w:rPr>
        <w:t>e</w:t>
      </w:r>
      <w:r w:rsidRPr="00C71915">
        <w:rPr>
          <w:rFonts w:ascii="Arial" w:hAnsi="Arial" w:cs="Arial"/>
          <w:sz w:val="24"/>
          <w:szCs w:val="24"/>
        </w:rPr>
        <w:t xml:space="preserve"> new service offer proposals must therefore, do two things:</w:t>
      </w:r>
    </w:p>
    <w:p w14:paraId="6F146273" w14:textId="77777777" w:rsidR="008912B0" w:rsidRPr="00C71915" w:rsidRDefault="008912B0" w:rsidP="008912B0">
      <w:pPr>
        <w:spacing w:after="0"/>
        <w:rPr>
          <w:rFonts w:ascii="Arial" w:hAnsi="Arial" w:cs="Arial"/>
          <w:sz w:val="24"/>
          <w:szCs w:val="24"/>
        </w:rPr>
      </w:pPr>
    </w:p>
    <w:p w14:paraId="7C11D5FA" w14:textId="77777777" w:rsidR="008912B0" w:rsidRPr="00C71915" w:rsidRDefault="008912B0" w:rsidP="008E3A12">
      <w:pPr>
        <w:pStyle w:val="ListParagraph"/>
        <w:numPr>
          <w:ilvl w:val="0"/>
          <w:numId w:val="7"/>
        </w:numPr>
        <w:spacing w:after="0"/>
        <w:rPr>
          <w:rFonts w:cs="Arial"/>
        </w:rPr>
      </w:pPr>
      <w:r w:rsidRPr="00C71915">
        <w:rPr>
          <w:rFonts w:cs="Arial"/>
        </w:rPr>
        <w:t xml:space="preserve">Set out clearly the proposals for consultation with our partners and communities on what the Council will deliver, describing services but also being clear what will change </w:t>
      </w:r>
    </w:p>
    <w:p w14:paraId="534ACFEE" w14:textId="77777777" w:rsidR="008912B0" w:rsidRPr="00C71915" w:rsidRDefault="008912B0" w:rsidP="008E3A12">
      <w:pPr>
        <w:pStyle w:val="ListParagraph"/>
        <w:numPr>
          <w:ilvl w:val="0"/>
          <w:numId w:val="7"/>
        </w:numPr>
        <w:spacing w:after="0"/>
        <w:rPr>
          <w:rFonts w:cs="Arial"/>
        </w:rPr>
      </w:pPr>
      <w:r w:rsidRPr="00C71915">
        <w:rPr>
          <w:rFonts w:cs="Arial"/>
        </w:rPr>
        <w:t>Set out clearly how the proposals will deliver the savings by</w:t>
      </w:r>
      <w:r w:rsidR="003521E7" w:rsidRPr="00C71915">
        <w:rPr>
          <w:rFonts w:cs="Arial"/>
        </w:rPr>
        <w:t xml:space="preserve"> </w:t>
      </w:r>
      <w:r w:rsidRPr="00C71915">
        <w:rPr>
          <w:rFonts w:cs="Arial"/>
        </w:rPr>
        <w:t>2017/18</w:t>
      </w:r>
      <w:r w:rsidR="003521E7" w:rsidRPr="00C71915">
        <w:rPr>
          <w:rFonts w:cs="Arial"/>
        </w:rPr>
        <w:t>.</w:t>
      </w:r>
    </w:p>
    <w:p w14:paraId="7817BDE4" w14:textId="77777777" w:rsidR="001050F5" w:rsidRPr="00C71915" w:rsidRDefault="001050F5" w:rsidP="008E3A12">
      <w:pPr>
        <w:pStyle w:val="ListParagraph"/>
        <w:spacing w:after="0"/>
        <w:rPr>
          <w:rFonts w:cs="Arial"/>
        </w:rPr>
      </w:pPr>
    </w:p>
    <w:p w14:paraId="41DCCB44" w14:textId="6584CEDE" w:rsidR="008912B0" w:rsidRPr="00C71915" w:rsidRDefault="003521E7" w:rsidP="008E3A12">
      <w:pPr>
        <w:spacing w:after="0"/>
        <w:jc w:val="both"/>
        <w:rPr>
          <w:rFonts w:ascii="Arial" w:hAnsi="Arial" w:cs="Arial"/>
          <w:sz w:val="24"/>
          <w:szCs w:val="24"/>
        </w:rPr>
      </w:pPr>
      <w:r w:rsidRPr="00C71915">
        <w:rPr>
          <w:rFonts w:ascii="Arial" w:hAnsi="Arial" w:cs="Arial"/>
          <w:sz w:val="24"/>
          <w:szCs w:val="24"/>
        </w:rPr>
        <w:t xml:space="preserve">Cabinet </w:t>
      </w:r>
      <w:r w:rsidR="00C8635E">
        <w:rPr>
          <w:rFonts w:ascii="Arial" w:hAnsi="Arial" w:cs="Arial"/>
          <w:sz w:val="24"/>
          <w:szCs w:val="24"/>
        </w:rPr>
        <w:t xml:space="preserve">will </w:t>
      </w:r>
      <w:r w:rsidRPr="00C71915">
        <w:rPr>
          <w:rFonts w:ascii="Arial" w:hAnsi="Arial" w:cs="Arial"/>
          <w:sz w:val="24"/>
          <w:szCs w:val="24"/>
        </w:rPr>
        <w:t>consult on the ser</w:t>
      </w:r>
      <w:r w:rsidR="008912B0" w:rsidRPr="00C71915">
        <w:rPr>
          <w:rFonts w:ascii="Arial" w:hAnsi="Arial" w:cs="Arial"/>
          <w:sz w:val="24"/>
          <w:szCs w:val="24"/>
        </w:rPr>
        <w:t xml:space="preserve">vice offer </w:t>
      </w:r>
      <w:r w:rsidRPr="00C71915">
        <w:rPr>
          <w:rFonts w:ascii="Arial" w:hAnsi="Arial" w:cs="Arial"/>
          <w:sz w:val="24"/>
          <w:szCs w:val="24"/>
        </w:rPr>
        <w:t xml:space="preserve">package as set out in Appendix </w:t>
      </w:r>
      <w:r w:rsidR="008E3A12">
        <w:rPr>
          <w:rFonts w:ascii="Arial" w:hAnsi="Arial" w:cs="Arial"/>
          <w:sz w:val="24"/>
          <w:szCs w:val="24"/>
        </w:rPr>
        <w:t>'</w:t>
      </w:r>
      <w:r w:rsidR="00A1722F">
        <w:rPr>
          <w:rFonts w:ascii="Arial" w:hAnsi="Arial" w:cs="Arial"/>
          <w:sz w:val="24"/>
          <w:szCs w:val="24"/>
        </w:rPr>
        <w:t>A</w:t>
      </w:r>
      <w:r w:rsidR="008E3A12">
        <w:rPr>
          <w:rFonts w:ascii="Arial" w:hAnsi="Arial" w:cs="Arial"/>
          <w:sz w:val="24"/>
          <w:szCs w:val="24"/>
        </w:rPr>
        <w:t>'</w:t>
      </w:r>
      <w:r w:rsidRPr="00C71915">
        <w:rPr>
          <w:rFonts w:ascii="Arial" w:hAnsi="Arial" w:cs="Arial"/>
          <w:sz w:val="24"/>
          <w:szCs w:val="24"/>
        </w:rPr>
        <w:t xml:space="preserve"> </w:t>
      </w:r>
      <w:r w:rsidR="008912B0" w:rsidRPr="00C71915">
        <w:rPr>
          <w:rFonts w:ascii="Arial" w:hAnsi="Arial" w:cs="Arial"/>
          <w:sz w:val="24"/>
          <w:szCs w:val="24"/>
        </w:rPr>
        <w:t xml:space="preserve">as follows, with responses to be received </w:t>
      </w:r>
      <w:r w:rsidR="001050F5" w:rsidRPr="00C71915">
        <w:rPr>
          <w:rFonts w:ascii="Arial" w:hAnsi="Arial" w:cs="Arial"/>
          <w:sz w:val="24"/>
          <w:szCs w:val="24"/>
        </w:rPr>
        <w:t>by</w:t>
      </w:r>
      <w:r w:rsidR="00DF486E" w:rsidRPr="00C71915">
        <w:rPr>
          <w:rFonts w:ascii="Arial" w:hAnsi="Arial" w:cs="Arial"/>
          <w:sz w:val="24"/>
          <w:szCs w:val="24"/>
        </w:rPr>
        <w:t xml:space="preserve"> </w:t>
      </w:r>
      <w:r w:rsidR="00C8635E">
        <w:rPr>
          <w:rFonts w:ascii="Arial" w:hAnsi="Arial" w:cs="Arial"/>
          <w:sz w:val="24"/>
          <w:szCs w:val="24"/>
        </w:rPr>
        <w:t>15</w:t>
      </w:r>
      <w:r w:rsidR="00DF486E" w:rsidRPr="00C71915">
        <w:rPr>
          <w:rFonts w:ascii="Arial" w:hAnsi="Arial" w:cs="Arial"/>
          <w:sz w:val="24"/>
          <w:szCs w:val="24"/>
        </w:rPr>
        <w:t xml:space="preserve"> December 2014, </w:t>
      </w:r>
      <w:r w:rsidR="008912B0" w:rsidRPr="00C71915">
        <w:rPr>
          <w:rFonts w:ascii="Arial" w:hAnsi="Arial" w:cs="Arial"/>
          <w:sz w:val="24"/>
          <w:szCs w:val="24"/>
        </w:rPr>
        <w:t xml:space="preserve">to enable </w:t>
      </w:r>
      <w:r w:rsidR="00C8635E">
        <w:rPr>
          <w:rFonts w:ascii="Arial" w:hAnsi="Arial" w:cs="Arial"/>
          <w:sz w:val="24"/>
          <w:szCs w:val="24"/>
        </w:rPr>
        <w:t xml:space="preserve">all responses </w:t>
      </w:r>
      <w:r w:rsidR="008912B0" w:rsidRPr="00C71915">
        <w:rPr>
          <w:rFonts w:ascii="Arial" w:hAnsi="Arial" w:cs="Arial"/>
          <w:sz w:val="24"/>
          <w:szCs w:val="24"/>
        </w:rPr>
        <w:t xml:space="preserve">to </w:t>
      </w:r>
      <w:r w:rsidR="00C8635E">
        <w:rPr>
          <w:rFonts w:ascii="Arial" w:hAnsi="Arial" w:cs="Arial"/>
          <w:sz w:val="24"/>
          <w:szCs w:val="24"/>
        </w:rPr>
        <w:t xml:space="preserve">be </w:t>
      </w:r>
      <w:r w:rsidR="008912B0" w:rsidRPr="00C71915">
        <w:rPr>
          <w:rFonts w:ascii="Arial" w:hAnsi="Arial" w:cs="Arial"/>
          <w:sz w:val="24"/>
          <w:szCs w:val="24"/>
        </w:rPr>
        <w:t>consider</w:t>
      </w:r>
      <w:r w:rsidR="00C8635E">
        <w:rPr>
          <w:rFonts w:ascii="Arial" w:hAnsi="Arial" w:cs="Arial"/>
          <w:sz w:val="24"/>
          <w:szCs w:val="24"/>
        </w:rPr>
        <w:t>ed</w:t>
      </w:r>
      <w:r w:rsidR="008912B0" w:rsidRPr="00C71915">
        <w:rPr>
          <w:rFonts w:ascii="Arial" w:hAnsi="Arial" w:cs="Arial"/>
          <w:sz w:val="24"/>
          <w:szCs w:val="24"/>
        </w:rPr>
        <w:t xml:space="preserve"> </w:t>
      </w:r>
      <w:r w:rsidR="00C8635E">
        <w:rPr>
          <w:rFonts w:ascii="Arial" w:hAnsi="Arial" w:cs="Arial"/>
          <w:sz w:val="24"/>
          <w:szCs w:val="24"/>
        </w:rPr>
        <w:t>a</w:t>
      </w:r>
      <w:r w:rsidRPr="00C71915">
        <w:rPr>
          <w:rFonts w:ascii="Arial" w:hAnsi="Arial" w:cs="Arial"/>
          <w:sz w:val="24"/>
          <w:szCs w:val="24"/>
        </w:rPr>
        <w:t xml:space="preserve">t its meeting on </w:t>
      </w:r>
      <w:r w:rsidR="00DF486E" w:rsidRPr="00C71915">
        <w:rPr>
          <w:rFonts w:ascii="Arial" w:hAnsi="Arial" w:cs="Arial"/>
          <w:sz w:val="24"/>
          <w:szCs w:val="24"/>
        </w:rPr>
        <w:t>8 January 2</w:t>
      </w:r>
      <w:r w:rsidRPr="00C71915">
        <w:rPr>
          <w:rFonts w:ascii="Arial" w:hAnsi="Arial" w:cs="Arial"/>
          <w:sz w:val="24"/>
          <w:szCs w:val="24"/>
        </w:rPr>
        <w:t>015.</w:t>
      </w:r>
    </w:p>
    <w:p w14:paraId="4E6EB7DC" w14:textId="77777777" w:rsidR="008912B0" w:rsidRPr="007B6C9A" w:rsidRDefault="008912B0" w:rsidP="008912B0">
      <w:pPr>
        <w:spacing w:after="0"/>
        <w:rPr>
          <w:rFonts w:ascii="Arial" w:hAnsi="Arial" w:cs="Arial"/>
          <w:sz w:val="24"/>
          <w:szCs w:val="24"/>
        </w:rPr>
      </w:pPr>
    </w:p>
    <w:p w14:paraId="089049B1" w14:textId="77777777" w:rsidR="008912B0" w:rsidRPr="007B6C9A" w:rsidRDefault="008912B0" w:rsidP="008912B0">
      <w:pPr>
        <w:pStyle w:val="ListParagraph"/>
        <w:numPr>
          <w:ilvl w:val="0"/>
          <w:numId w:val="8"/>
        </w:numPr>
        <w:spacing w:after="0"/>
        <w:rPr>
          <w:rFonts w:cs="Arial"/>
        </w:rPr>
      </w:pPr>
      <w:r w:rsidRPr="007B6C9A">
        <w:rPr>
          <w:rFonts w:cs="Arial"/>
        </w:rPr>
        <w:t>The Life in Lancashire Panel</w:t>
      </w:r>
    </w:p>
    <w:p w14:paraId="2267CBD1" w14:textId="77777777" w:rsidR="008912B0" w:rsidRPr="007B6C9A" w:rsidRDefault="008912B0" w:rsidP="008912B0">
      <w:pPr>
        <w:pStyle w:val="ListParagraph"/>
        <w:numPr>
          <w:ilvl w:val="0"/>
          <w:numId w:val="8"/>
        </w:numPr>
        <w:spacing w:after="0"/>
        <w:rPr>
          <w:rFonts w:cs="Arial"/>
        </w:rPr>
      </w:pPr>
      <w:r w:rsidRPr="007B6C9A">
        <w:rPr>
          <w:rFonts w:cs="Arial"/>
        </w:rPr>
        <w:t xml:space="preserve">The </w:t>
      </w:r>
      <w:r w:rsidR="00A20221">
        <w:rPr>
          <w:rFonts w:cs="Arial"/>
        </w:rPr>
        <w:t xml:space="preserve">County Council's </w:t>
      </w:r>
      <w:r w:rsidRPr="007B6C9A">
        <w:rPr>
          <w:rFonts w:cs="Arial"/>
        </w:rPr>
        <w:t xml:space="preserve">Budget Scrutiny </w:t>
      </w:r>
      <w:r w:rsidR="00D33A21">
        <w:rPr>
          <w:rFonts w:cs="Arial"/>
        </w:rPr>
        <w:t>Working Group</w:t>
      </w:r>
    </w:p>
    <w:p w14:paraId="0302D377" w14:textId="77777777" w:rsidR="008912B0" w:rsidRPr="007B6C9A" w:rsidRDefault="008912B0" w:rsidP="008912B0">
      <w:pPr>
        <w:pStyle w:val="ListParagraph"/>
        <w:numPr>
          <w:ilvl w:val="0"/>
          <w:numId w:val="8"/>
        </w:numPr>
        <w:spacing w:after="0"/>
        <w:rPr>
          <w:rFonts w:cs="Arial"/>
        </w:rPr>
      </w:pPr>
      <w:r w:rsidRPr="007B6C9A">
        <w:rPr>
          <w:rFonts w:cs="Arial"/>
        </w:rPr>
        <w:t>The Older People's Forum</w:t>
      </w:r>
      <w:r w:rsidR="00D33A21">
        <w:rPr>
          <w:rFonts w:cs="Arial"/>
        </w:rPr>
        <w:t>s</w:t>
      </w:r>
    </w:p>
    <w:p w14:paraId="1E773B19" w14:textId="77777777" w:rsidR="0072168D" w:rsidRPr="007B6C9A" w:rsidRDefault="0072168D" w:rsidP="008912B0">
      <w:pPr>
        <w:pStyle w:val="ListParagraph"/>
        <w:numPr>
          <w:ilvl w:val="0"/>
          <w:numId w:val="8"/>
        </w:numPr>
        <w:spacing w:after="0"/>
        <w:rPr>
          <w:rFonts w:cs="Arial"/>
        </w:rPr>
      </w:pPr>
      <w:r w:rsidRPr="007B6C9A">
        <w:rPr>
          <w:rFonts w:cs="Arial"/>
        </w:rPr>
        <w:t>Lancashire Members of Parliament</w:t>
      </w:r>
    </w:p>
    <w:p w14:paraId="5F22F0C5" w14:textId="77777777" w:rsidR="0072168D" w:rsidRPr="007B6C9A" w:rsidRDefault="00D33A21" w:rsidP="008912B0">
      <w:pPr>
        <w:pStyle w:val="ListParagraph"/>
        <w:numPr>
          <w:ilvl w:val="0"/>
          <w:numId w:val="8"/>
        </w:numPr>
        <w:spacing w:after="0"/>
        <w:rPr>
          <w:rFonts w:cs="Arial"/>
        </w:rPr>
      </w:pPr>
      <w:r>
        <w:rPr>
          <w:rFonts w:cs="Arial"/>
        </w:rPr>
        <w:t xml:space="preserve">Recognised </w:t>
      </w:r>
      <w:r w:rsidR="0072168D" w:rsidRPr="007B6C9A">
        <w:rPr>
          <w:rFonts w:cs="Arial"/>
        </w:rPr>
        <w:t>Trade Unions</w:t>
      </w:r>
    </w:p>
    <w:p w14:paraId="5A7B995F" w14:textId="77777777" w:rsidR="008912B0" w:rsidRPr="007B6C9A" w:rsidRDefault="00DF273C" w:rsidP="008912B0">
      <w:pPr>
        <w:pStyle w:val="ListParagraph"/>
        <w:numPr>
          <w:ilvl w:val="0"/>
          <w:numId w:val="8"/>
        </w:numPr>
        <w:spacing w:after="0"/>
        <w:rPr>
          <w:rFonts w:cs="Arial"/>
        </w:rPr>
      </w:pPr>
      <w:r w:rsidRPr="007B6C9A">
        <w:rPr>
          <w:rFonts w:cs="Arial"/>
        </w:rPr>
        <w:t>Y</w:t>
      </w:r>
      <w:r w:rsidR="003521E7" w:rsidRPr="007B6C9A">
        <w:rPr>
          <w:rFonts w:cs="Arial"/>
        </w:rPr>
        <w:t>oung people</w:t>
      </w:r>
      <w:r w:rsidRPr="007B6C9A">
        <w:rPr>
          <w:rFonts w:cs="Arial"/>
        </w:rPr>
        <w:t>’s</w:t>
      </w:r>
      <w:r w:rsidR="003521E7" w:rsidRPr="007B6C9A">
        <w:rPr>
          <w:rFonts w:cs="Arial"/>
        </w:rPr>
        <w:t xml:space="preserve"> </w:t>
      </w:r>
      <w:r w:rsidRPr="007B6C9A">
        <w:rPr>
          <w:rFonts w:cs="Arial"/>
        </w:rPr>
        <w:t>engagement forums</w:t>
      </w:r>
    </w:p>
    <w:p w14:paraId="52B7A940" w14:textId="77777777" w:rsidR="003521E7" w:rsidRPr="007B6C9A" w:rsidRDefault="003521E7" w:rsidP="008912B0">
      <w:pPr>
        <w:pStyle w:val="ListParagraph"/>
        <w:numPr>
          <w:ilvl w:val="0"/>
          <w:numId w:val="8"/>
        </w:numPr>
        <w:spacing w:after="0"/>
        <w:rPr>
          <w:rFonts w:cs="Arial"/>
        </w:rPr>
      </w:pPr>
      <w:r w:rsidRPr="007B6C9A">
        <w:rPr>
          <w:rFonts w:cs="Arial"/>
        </w:rPr>
        <w:t>The Chamber of Commerce</w:t>
      </w:r>
    </w:p>
    <w:p w14:paraId="6AE4F0FC" w14:textId="77777777" w:rsidR="008912B0" w:rsidRPr="007B6C9A" w:rsidRDefault="008912B0" w:rsidP="008912B0">
      <w:pPr>
        <w:pStyle w:val="ListParagraph"/>
        <w:numPr>
          <w:ilvl w:val="0"/>
          <w:numId w:val="8"/>
        </w:numPr>
        <w:spacing w:after="0"/>
        <w:rPr>
          <w:rFonts w:cs="Arial"/>
        </w:rPr>
      </w:pPr>
      <w:r w:rsidRPr="007B6C9A">
        <w:rPr>
          <w:rFonts w:cs="Arial"/>
        </w:rPr>
        <w:t>The Lancashire E</w:t>
      </w:r>
      <w:r w:rsidR="00D33A21">
        <w:rPr>
          <w:rFonts w:cs="Arial"/>
        </w:rPr>
        <w:t>nterprise</w:t>
      </w:r>
      <w:r w:rsidRPr="007B6C9A">
        <w:rPr>
          <w:rFonts w:cs="Arial"/>
        </w:rPr>
        <w:t xml:space="preserve"> Partnership</w:t>
      </w:r>
    </w:p>
    <w:p w14:paraId="6BFDF399" w14:textId="77777777" w:rsidR="008912B0" w:rsidRPr="007B6C9A" w:rsidRDefault="008912B0" w:rsidP="008912B0">
      <w:pPr>
        <w:pStyle w:val="ListParagraph"/>
        <w:numPr>
          <w:ilvl w:val="0"/>
          <w:numId w:val="8"/>
        </w:numPr>
        <w:spacing w:after="0"/>
        <w:rPr>
          <w:rFonts w:cs="Arial"/>
        </w:rPr>
      </w:pPr>
      <w:r w:rsidRPr="007B6C9A">
        <w:rPr>
          <w:rFonts w:cs="Arial"/>
        </w:rPr>
        <w:t xml:space="preserve">Borough, </w:t>
      </w:r>
      <w:r w:rsidR="00A20221">
        <w:rPr>
          <w:rFonts w:cs="Arial"/>
        </w:rPr>
        <w:t>City</w:t>
      </w:r>
      <w:r w:rsidRPr="007B6C9A">
        <w:rPr>
          <w:rFonts w:cs="Arial"/>
        </w:rPr>
        <w:t xml:space="preserve"> and Unitary Councils in Lancashire</w:t>
      </w:r>
    </w:p>
    <w:p w14:paraId="08771EC2" w14:textId="77777777" w:rsidR="003521E7" w:rsidRPr="007B6C9A" w:rsidRDefault="00D33A21" w:rsidP="008912B0">
      <w:pPr>
        <w:pStyle w:val="ListParagraph"/>
        <w:numPr>
          <w:ilvl w:val="0"/>
          <w:numId w:val="8"/>
        </w:numPr>
        <w:spacing w:after="0"/>
        <w:rPr>
          <w:rFonts w:cs="Arial"/>
        </w:rPr>
      </w:pPr>
      <w:r>
        <w:rPr>
          <w:rFonts w:cs="Arial"/>
        </w:rPr>
        <w:t xml:space="preserve">The Lancashire </w:t>
      </w:r>
      <w:r w:rsidR="003521E7" w:rsidRPr="007B6C9A">
        <w:rPr>
          <w:rFonts w:cs="Arial"/>
        </w:rPr>
        <w:t>Association</w:t>
      </w:r>
      <w:r w:rsidR="00DF273C" w:rsidRPr="007B6C9A">
        <w:rPr>
          <w:rFonts w:cs="Arial"/>
        </w:rPr>
        <w:t xml:space="preserve"> of </w:t>
      </w:r>
      <w:r>
        <w:rPr>
          <w:rFonts w:cs="Arial"/>
        </w:rPr>
        <w:t>Local</w:t>
      </w:r>
      <w:r w:rsidR="00DF273C" w:rsidRPr="007B6C9A">
        <w:rPr>
          <w:rFonts w:cs="Arial"/>
        </w:rPr>
        <w:t xml:space="preserve"> Councils</w:t>
      </w:r>
    </w:p>
    <w:p w14:paraId="5CE3BAC9" w14:textId="77777777" w:rsidR="008912B0" w:rsidRPr="007B6C9A" w:rsidRDefault="008912B0" w:rsidP="008912B0">
      <w:pPr>
        <w:pStyle w:val="ListParagraph"/>
        <w:numPr>
          <w:ilvl w:val="0"/>
          <w:numId w:val="8"/>
        </w:numPr>
        <w:spacing w:after="0"/>
        <w:rPr>
          <w:rFonts w:cs="Arial"/>
        </w:rPr>
      </w:pPr>
      <w:r w:rsidRPr="007B6C9A">
        <w:rPr>
          <w:rFonts w:cs="Arial"/>
        </w:rPr>
        <w:t>The Office of the Police and Crime Commissioner</w:t>
      </w:r>
    </w:p>
    <w:p w14:paraId="2781A7B5" w14:textId="77777777" w:rsidR="008912B0" w:rsidRPr="007B6C9A" w:rsidRDefault="008912B0" w:rsidP="008912B0">
      <w:pPr>
        <w:pStyle w:val="ListParagraph"/>
        <w:numPr>
          <w:ilvl w:val="0"/>
          <w:numId w:val="8"/>
        </w:numPr>
        <w:spacing w:after="0"/>
        <w:rPr>
          <w:rFonts w:cs="Arial"/>
        </w:rPr>
      </w:pPr>
      <w:r w:rsidRPr="007B6C9A">
        <w:rPr>
          <w:rFonts w:cs="Arial"/>
        </w:rPr>
        <w:t xml:space="preserve">The Lancashire </w:t>
      </w:r>
      <w:r w:rsidR="00D33A21">
        <w:rPr>
          <w:rFonts w:cs="Arial"/>
        </w:rPr>
        <w:t xml:space="preserve">Combined </w:t>
      </w:r>
      <w:r w:rsidRPr="007B6C9A">
        <w:rPr>
          <w:rFonts w:cs="Arial"/>
        </w:rPr>
        <w:t>Fire Authority</w:t>
      </w:r>
    </w:p>
    <w:p w14:paraId="340B99CE" w14:textId="77777777" w:rsidR="003521E7" w:rsidRPr="007B6C9A" w:rsidRDefault="003521E7" w:rsidP="008912B0">
      <w:pPr>
        <w:pStyle w:val="ListParagraph"/>
        <w:numPr>
          <w:ilvl w:val="0"/>
          <w:numId w:val="8"/>
        </w:numPr>
        <w:spacing w:after="0"/>
        <w:rPr>
          <w:rFonts w:cs="Arial"/>
        </w:rPr>
      </w:pPr>
      <w:r w:rsidRPr="007B6C9A">
        <w:rPr>
          <w:rFonts w:cs="Arial"/>
        </w:rPr>
        <w:t>The Clinical Commissioning Groups</w:t>
      </w:r>
    </w:p>
    <w:p w14:paraId="3C183F84" w14:textId="77777777" w:rsidR="003521E7" w:rsidRPr="007B6C9A" w:rsidRDefault="003521E7" w:rsidP="008912B0">
      <w:pPr>
        <w:pStyle w:val="ListParagraph"/>
        <w:numPr>
          <w:ilvl w:val="0"/>
          <w:numId w:val="8"/>
        </w:numPr>
        <w:spacing w:after="0"/>
        <w:rPr>
          <w:rFonts w:cs="Arial"/>
        </w:rPr>
      </w:pPr>
      <w:r w:rsidRPr="007B6C9A">
        <w:rPr>
          <w:rFonts w:cs="Arial"/>
        </w:rPr>
        <w:t>The Lancashire Care Association</w:t>
      </w:r>
    </w:p>
    <w:p w14:paraId="09496FF7" w14:textId="77777777" w:rsidR="003521E7" w:rsidRPr="007B6C9A" w:rsidRDefault="003521E7" w:rsidP="008912B0">
      <w:pPr>
        <w:pStyle w:val="ListParagraph"/>
        <w:numPr>
          <w:ilvl w:val="0"/>
          <w:numId w:val="8"/>
        </w:numPr>
        <w:spacing w:after="0"/>
        <w:rPr>
          <w:rFonts w:cs="Arial"/>
        </w:rPr>
      </w:pPr>
      <w:r w:rsidRPr="007B6C9A">
        <w:rPr>
          <w:rFonts w:cs="Arial"/>
        </w:rPr>
        <w:t>Healthwatch</w:t>
      </w:r>
      <w:r w:rsidR="00D33A21">
        <w:rPr>
          <w:rFonts w:cs="Arial"/>
        </w:rPr>
        <w:t xml:space="preserve"> Lancashire</w:t>
      </w:r>
    </w:p>
    <w:p w14:paraId="6159155E" w14:textId="77777777" w:rsidR="000B2DE3" w:rsidRPr="007B6C9A" w:rsidRDefault="00DF273C" w:rsidP="008912B0">
      <w:pPr>
        <w:pStyle w:val="ListParagraph"/>
        <w:numPr>
          <w:ilvl w:val="0"/>
          <w:numId w:val="8"/>
        </w:numPr>
        <w:spacing w:after="0"/>
        <w:rPr>
          <w:rFonts w:cs="Arial"/>
        </w:rPr>
      </w:pPr>
      <w:r w:rsidRPr="007B6C9A">
        <w:rPr>
          <w:rFonts w:cs="Arial"/>
        </w:rPr>
        <w:t>Third Sector Lancashire</w:t>
      </w:r>
    </w:p>
    <w:p w14:paraId="3195B1A8" w14:textId="77777777" w:rsidR="00DF273C" w:rsidRPr="007B6C9A" w:rsidRDefault="00DF273C" w:rsidP="008912B0">
      <w:pPr>
        <w:pStyle w:val="ListParagraph"/>
        <w:numPr>
          <w:ilvl w:val="0"/>
          <w:numId w:val="8"/>
        </w:numPr>
        <w:spacing w:after="0"/>
        <w:rPr>
          <w:rFonts w:cs="Arial"/>
        </w:rPr>
      </w:pPr>
      <w:r w:rsidRPr="007B6C9A">
        <w:rPr>
          <w:rFonts w:cs="Arial"/>
        </w:rPr>
        <w:t>L</w:t>
      </w:r>
      <w:r w:rsidR="003929C5" w:rsidRPr="007B6C9A">
        <w:rPr>
          <w:rFonts w:cs="Arial"/>
        </w:rPr>
        <w:t xml:space="preserve">ancashire </w:t>
      </w:r>
      <w:r w:rsidRPr="007B6C9A">
        <w:rPr>
          <w:rFonts w:cs="Arial"/>
        </w:rPr>
        <w:t>S</w:t>
      </w:r>
      <w:r w:rsidR="003929C5" w:rsidRPr="007B6C9A">
        <w:rPr>
          <w:rFonts w:cs="Arial"/>
        </w:rPr>
        <w:t xml:space="preserve">afeguarding </w:t>
      </w:r>
      <w:r w:rsidRPr="007B6C9A">
        <w:rPr>
          <w:rFonts w:cs="Arial"/>
        </w:rPr>
        <w:t>C</w:t>
      </w:r>
      <w:r w:rsidR="003929C5" w:rsidRPr="007B6C9A">
        <w:rPr>
          <w:rFonts w:cs="Arial"/>
        </w:rPr>
        <w:t xml:space="preserve">hildren's </w:t>
      </w:r>
      <w:r w:rsidRPr="007B6C9A">
        <w:rPr>
          <w:rFonts w:cs="Arial"/>
        </w:rPr>
        <w:t>B</w:t>
      </w:r>
      <w:r w:rsidR="003929C5" w:rsidRPr="007B6C9A">
        <w:rPr>
          <w:rFonts w:cs="Arial"/>
        </w:rPr>
        <w:t>oard</w:t>
      </w:r>
    </w:p>
    <w:p w14:paraId="56CD5332" w14:textId="77777777" w:rsidR="008912B0" w:rsidRPr="007B6C9A" w:rsidRDefault="008912B0" w:rsidP="008912B0">
      <w:pPr>
        <w:spacing w:after="0"/>
        <w:rPr>
          <w:rFonts w:ascii="Arial" w:hAnsi="Arial" w:cs="Arial"/>
          <w:sz w:val="24"/>
          <w:szCs w:val="24"/>
        </w:rPr>
      </w:pPr>
    </w:p>
    <w:p w14:paraId="1DFD84DA" w14:textId="77777777" w:rsidR="00B5240B" w:rsidRPr="000942AA" w:rsidRDefault="00B5240B" w:rsidP="000942AA">
      <w:pPr>
        <w:spacing w:after="0"/>
        <w:rPr>
          <w:rFonts w:cs="Arial"/>
        </w:rPr>
      </w:pPr>
    </w:p>
    <w:p w14:paraId="21DE50F3" w14:textId="77777777" w:rsidR="006F75DB" w:rsidRPr="00F917E6" w:rsidRDefault="006F75DB" w:rsidP="00F917E6">
      <w:pPr>
        <w:spacing w:after="0"/>
        <w:rPr>
          <w:rFonts w:ascii="Arial" w:hAnsi="Arial" w:cs="Arial"/>
          <w:sz w:val="24"/>
          <w:szCs w:val="24"/>
        </w:rPr>
      </w:pPr>
    </w:p>
    <w:sectPr w:rsidR="006F75DB" w:rsidRPr="00F917E6" w:rsidSect="007C1C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A6027" w14:textId="77777777" w:rsidR="006F0B23" w:rsidRDefault="006F0B23" w:rsidP="003B4F87">
      <w:pPr>
        <w:spacing w:after="0" w:line="240" w:lineRule="auto"/>
      </w:pPr>
      <w:r>
        <w:separator/>
      </w:r>
    </w:p>
  </w:endnote>
  <w:endnote w:type="continuationSeparator" w:id="0">
    <w:p w14:paraId="5DB3C3ED" w14:textId="77777777" w:rsidR="006F0B23" w:rsidRDefault="006F0B23" w:rsidP="003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TDD8E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836604"/>
      <w:docPartObj>
        <w:docPartGallery w:val="Page Numbers (Bottom of Page)"/>
        <w:docPartUnique/>
      </w:docPartObj>
    </w:sdtPr>
    <w:sdtEndPr>
      <w:rPr>
        <w:noProof/>
      </w:rPr>
    </w:sdtEndPr>
    <w:sdtContent>
      <w:p w14:paraId="73AAFED1" w14:textId="77777777" w:rsidR="006F0B23" w:rsidRDefault="006F0B23">
        <w:pPr>
          <w:pStyle w:val="Footer"/>
          <w:jc w:val="center"/>
        </w:pPr>
        <w:r>
          <w:fldChar w:fldCharType="begin"/>
        </w:r>
        <w:r>
          <w:instrText xml:space="preserve"> PAGE   \* MERGEFORMAT </w:instrText>
        </w:r>
        <w:r>
          <w:fldChar w:fldCharType="separate"/>
        </w:r>
        <w:r w:rsidR="002F7D2F">
          <w:rPr>
            <w:noProof/>
          </w:rPr>
          <w:t>2</w:t>
        </w:r>
        <w:r>
          <w:rPr>
            <w:noProof/>
          </w:rPr>
          <w:fldChar w:fldCharType="end"/>
        </w:r>
      </w:p>
    </w:sdtContent>
  </w:sdt>
  <w:p w14:paraId="01FE8E64" w14:textId="77777777" w:rsidR="006F0B23" w:rsidRDefault="006F0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4044C" w14:textId="77777777" w:rsidR="006F0B23" w:rsidRDefault="006F0B23" w:rsidP="003B4F87">
      <w:pPr>
        <w:spacing w:after="0" w:line="240" w:lineRule="auto"/>
      </w:pPr>
      <w:r>
        <w:separator/>
      </w:r>
    </w:p>
  </w:footnote>
  <w:footnote w:type="continuationSeparator" w:id="0">
    <w:p w14:paraId="589CCB64" w14:textId="77777777" w:rsidR="006F0B23" w:rsidRDefault="006F0B23" w:rsidP="003B4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5140B"/>
    <w:multiLevelType w:val="hybridMultilevel"/>
    <w:tmpl w:val="3774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1147D"/>
    <w:multiLevelType w:val="hybridMultilevel"/>
    <w:tmpl w:val="7C52C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7F3441"/>
    <w:multiLevelType w:val="hybridMultilevel"/>
    <w:tmpl w:val="FCEA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65E1B"/>
    <w:multiLevelType w:val="hybridMultilevel"/>
    <w:tmpl w:val="FD1A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83391A"/>
    <w:multiLevelType w:val="hybridMultilevel"/>
    <w:tmpl w:val="2084A8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64078DE"/>
    <w:multiLevelType w:val="hybridMultilevel"/>
    <w:tmpl w:val="3E7CA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A70140B"/>
    <w:multiLevelType w:val="hybridMultilevel"/>
    <w:tmpl w:val="35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154816"/>
    <w:multiLevelType w:val="hybridMultilevel"/>
    <w:tmpl w:val="109EB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CBD5681"/>
    <w:multiLevelType w:val="hybridMultilevel"/>
    <w:tmpl w:val="9AB47C26"/>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551B3824"/>
    <w:multiLevelType w:val="hybridMultilevel"/>
    <w:tmpl w:val="BBA0787C"/>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5AEB27D5"/>
    <w:multiLevelType w:val="hybridMultilevel"/>
    <w:tmpl w:val="AD10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077C4C"/>
    <w:multiLevelType w:val="hybridMultilevel"/>
    <w:tmpl w:val="779C402E"/>
    <w:lvl w:ilvl="0" w:tplc="711CCB6C">
      <w:start w:val="1"/>
      <w:numFmt w:val="decimal"/>
      <w:lvlText w:val="%1."/>
      <w:lvlJc w:val="left"/>
      <w:pPr>
        <w:ind w:left="360" w:hanging="360"/>
      </w:pPr>
      <w:rPr>
        <w:rFonts w:ascii="Arial" w:hAnsi="Arial"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EAE127D"/>
    <w:multiLevelType w:val="hybridMultilevel"/>
    <w:tmpl w:val="F3CEA7B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nsid w:val="62757466"/>
    <w:multiLevelType w:val="hybridMultilevel"/>
    <w:tmpl w:val="7C26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3B5647"/>
    <w:multiLevelType w:val="hybridMultilevel"/>
    <w:tmpl w:val="59E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066CE1"/>
    <w:multiLevelType w:val="hybridMultilevel"/>
    <w:tmpl w:val="9B3A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894C10"/>
    <w:multiLevelType w:val="hybridMultilevel"/>
    <w:tmpl w:val="6762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CB22D1"/>
    <w:multiLevelType w:val="hybridMultilevel"/>
    <w:tmpl w:val="AB52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FA2932"/>
    <w:multiLevelType w:val="hybridMultilevel"/>
    <w:tmpl w:val="31E6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
  </w:num>
  <w:num w:numId="4">
    <w:abstractNumId w:val="8"/>
  </w:num>
  <w:num w:numId="5">
    <w:abstractNumId w:val="12"/>
  </w:num>
  <w:num w:numId="6">
    <w:abstractNumId w:val="4"/>
  </w:num>
  <w:num w:numId="7">
    <w:abstractNumId w:val="17"/>
  </w:num>
  <w:num w:numId="8">
    <w:abstractNumId w:val="0"/>
  </w:num>
  <w:num w:numId="9">
    <w:abstractNumId w:val="1"/>
  </w:num>
  <w:num w:numId="10">
    <w:abstractNumId w:val="14"/>
  </w:num>
  <w:num w:numId="11">
    <w:abstractNumId w:val="11"/>
  </w:num>
  <w:num w:numId="12">
    <w:abstractNumId w:val="5"/>
  </w:num>
  <w:num w:numId="13">
    <w:abstractNumId w:val="18"/>
  </w:num>
  <w:num w:numId="14">
    <w:abstractNumId w:val="2"/>
  </w:num>
  <w:num w:numId="15">
    <w:abstractNumId w:val="6"/>
  </w:num>
  <w:num w:numId="16">
    <w:abstractNumId w:val="16"/>
  </w:num>
  <w:num w:numId="17">
    <w:abstractNumId w:val="13"/>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2"/>
    <w:rsid w:val="0001165D"/>
    <w:rsid w:val="000116BD"/>
    <w:rsid w:val="00044369"/>
    <w:rsid w:val="000509E9"/>
    <w:rsid w:val="00053714"/>
    <w:rsid w:val="00055A97"/>
    <w:rsid w:val="00065CB9"/>
    <w:rsid w:val="00076409"/>
    <w:rsid w:val="00082E52"/>
    <w:rsid w:val="000942AA"/>
    <w:rsid w:val="0009716F"/>
    <w:rsid w:val="00097740"/>
    <w:rsid w:val="000B2DE3"/>
    <w:rsid w:val="000B5A18"/>
    <w:rsid w:val="000C1BB4"/>
    <w:rsid w:val="000C5BD2"/>
    <w:rsid w:val="000D0ECE"/>
    <w:rsid w:val="000D5BA5"/>
    <w:rsid w:val="000D5E5C"/>
    <w:rsid w:val="000E7C69"/>
    <w:rsid w:val="00100E50"/>
    <w:rsid w:val="001050F5"/>
    <w:rsid w:val="0010531A"/>
    <w:rsid w:val="00106995"/>
    <w:rsid w:val="00114E3C"/>
    <w:rsid w:val="0011543D"/>
    <w:rsid w:val="00140754"/>
    <w:rsid w:val="00147349"/>
    <w:rsid w:val="00153746"/>
    <w:rsid w:val="00157184"/>
    <w:rsid w:val="00170167"/>
    <w:rsid w:val="0017257B"/>
    <w:rsid w:val="00172730"/>
    <w:rsid w:val="00174B36"/>
    <w:rsid w:val="00176404"/>
    <w:rsid w:val="001814E1"/>
    <w:rsid w:val="00185AEF"/>
    <w:rsid w:val="00186296"/>
    <w:rsid w:val="0019007A"/>
    <w:rsid w:val="00197DCC"/>
    <w:rsid w:val="001A18F8"/>
    <w:rsid w:val="001A50DE"/>
    <w:rsid w:val="001A5797"/>
    <w:rsid w:val="001A6ED9"/>
    <w:rsid w:val="001B3F28"/>
    <w:rsid w:val="001B7FD3"/>
    <w:rsid w:val="001C3F45"/>
    <w:rsid w:val="00210F6E"/>
    <w:rsid w:val="00212B53"/>
    <w:rsid w:val="00213F7F"/>
    <w:rsid w:val="00217155"/>
    <w:rsid w:val="0022167B"/>
    <w:rsid w:val="00225749"/>
    <w:rsid w:val="00230309"/>
    <w:rsid w:val="00232A60"/>
    <w:rsid w:val="002348C6"/>
    <w:rsid w:val="00252F3E"/>
    <w:rsid w:val="00256F0F"/>
    <w:rsid w:val="002938E8"/>
    <w:rsid w:val="00297EC5"/>
    <w:rsid w:val="002A3D27"/>
    <w:rsid w:val="002A4C18"/>
    <w:rsid w:val="002A4F18"/>
    <w:rsid w:val="002B1ACD"/>
    <w:rsid w:val="002B1DDB"/>
    <w:rsid w:val="002B2CD2"/>
    <w:rsid w:val="002B443F"/>
    <w:rsid w:val="002D0BAA"/>
    <w:rsid w:val="002D3283"/>
    <w:rsid w:val="002E4FAD"/>
    <w:rsid w:val="002F7986"/>
    <w:rsid w:val="002F7D2F"/>
    <w:rsid w:val="0030422C"/>
    <w:rsid w:val="00321216"/>
    <w:rsid w:val="003215A8"/>
    <w:rsid w:val="0034668D"/>
    <w:rsid w:val="003509F7"/>
    <w:rsid w:val="003521E7"/>
    <w:rsid w:val="0035683F"/>
    <w:rsid w:val="00356B7F"/>
    <w:rsid w:val="003574F6"/>
    <w:rsid w:val="00383122"/>
    <w:rsid w:val="003929C5"/>
    <w:rsid w:val="00396033"/>
    <w:rsid w:val="003B4F87"/>
    <w:rsid w:val="003C23C4"/>
    <w:rsid w:val="003C46D0"/>
    <w:rsid w:val="003C6C95"/>
    <w:rsid w:val="003D39CD"/>
    <w:rsid w:val="003D3DE8"/>
    <w:rsid w:val="003D56C9"/>
    <w:rsid w:val="004075F4"/>
    <w:rsid w:val="0042068C"/>
    <w:rsid w:val="00420D3B"/>
    <w:rsid w:val="004232BD"/>
    <w:rsid w:val="00424624"/>
    <w:rsid w:val="00424741"/>
    <w:rsid w:val="00430B06"/>
    <w:rsid w:val="00432CCD"/>
    <w:rsid w:val="0044695E"/>
    <w:rsid w:val="00456AF4"/>
    <w:rsid w:val="00462FD1"/>
    <w:rsid w:val="0048196B"/>
    <w:rsid w:val="004A1CE6"/>
    <w:rsid w:val="004A4709"/>
    <w:rsid w:val="004A6467"/>
    <w:rsid w:val="004B04A5"/>
    <w:rsid w:val="004B4727"/>
    <w:rsid w:val="004B665D"/>
    <w:rsid w:val="004C0BEA"/>
    <w:rsid w:val="004C5A30"/>
    <w:rsid w:val="004C7E09"/>
    <w:rsid w:val="004D3126"/>
    <w:rsid w:val="004D49E4"/>
    <w:rsid w:val="004D6BB7"/>
    <w:rsid w:val="004D6E97"/>
    <w:rsid w:val="004E669B"/>
    <w:rsid w:val="004F2E77"/>
    <w:rsid w:val="004F6D38"/>
    <w:rsid w:val="005117F2"/>
    <w:rsid w:val="005122EA"/>
    <w:rsid w:val="00542816"/>
    <w:rsid w:val="0054459D"/>
    <w:rsid w:val="00553F1C"/>
    <w:rsid w:val="00554CDE"/>
    <w:rsid w:val="00561780"/>
    <w:rsid w:val="00566017"/>
    <w:rsid w:val="005666F2"/>
    <w:rsid w:val="00570C34"/>
    <w:rsid w:val="00572803"/>
    <w:rsid w:val="00577594"/>
    <w:rsid w:val="00577BE3"/>
    <w:rsid w:val="00585506"/>
    <w:rsid w:val="005929C1"/>
    <w:rsid w:val="00596B7D"/>
    <w:rsid w:val="005B1CF3"/>
    <w:rsid w:val="005C154C"/>
    <w:rsid w:val="005D0DE6"/>
    <w:rsid w:val="005D4838"/>
    <w:rsid w:val="005E524F"/>
    <w:rsid w:val="005E5BC5"/>
    <w:rsid w:val="005F3222"/>
    <w:rsid w:val="005F4990"/>
    <w:rsid w:val="006100CA"/>
    <w:rsid w:val="006267BE"/>
    <w:rsid w:val="00630EB4"/>
    <w:rsid w:val="00643F5B"/>
    <w:rsid w:val="00646F2F"/>
    <w:rsid w:val="00650E68"/>
    <w:rsid w:val="00660D85"/>
    <w:rsid w:val="00660FDB"/>
    <w:rsid w:val="006611BD"/>
    <w:rsid w:val="00673298"/>
    <w:rsid w:val="00673B74"/>
    <w:rsid w:val="00686035"/>
    <w:rsid w:val="00686E7E"/>
    <w:rsid w:val="00694201"/>
    <w:rsid w:val="006B48B8"/>
    <w:rsid w:val="006C31B6"/>
    <w:rsid w:val="006C3350"/>
    <w:rsid w:val="006D2ED4"/>
    <w:rsid w:val="006F0B23"/>
    <w:rsid w:val="006F0EB8"/>
    <w:rsid w:val="006F75DB"/>
    <w:rsid w:val="00703BBD"/>
    <w:rsid w:val="007139BD"/>
    <w:rsid w:val="00716202"/>
    <w:rsid w:val="0071794F"/>
    <w:rsid w:val="0072168D"/>
    <w:rsid w:val="007253B7"/>
    <w:rsid w:val="00727CB7"/>
    <w:rsid w:val="00741F8D"/>
    <w:rsid w:val="007442EE"/>
    <w:rsid w:val="0075254E"/>
    <w:rsid w:val="00754CE5"/>
    <w:rsid w:val="0075525B"/>
    <w:rsid w:val="0075765B"/>
    <w:rsid w:val="0076627A"/>
    <w:rsid w:val="00770C9F"/>
    <w:rsid w:val="00770EC1"/>
    <w:rsid w:val="007A1200"/>
    <w:rsid w:val="007B005F"/>
    <w:rsid w:val="007B5468"/>
    <w:rsid w:val="007B6C9A"/>
    <w:rsid w:val="007C1C1C"/>
    <w:rsid w:val="007D2EF1"/>
    <w:rsid w:val="007D68B6"/>
    <w:rsid w:val="007E5776"/>
    <w:rsid w:val="007F0716"/>
    <w:rsid w:val="007F0E06"/>
    <w:rsid w:val="007F3DFA"/>
    <w:rsid w:val="00803399"/>
    <w:rsid w:val="00806DAD"/>
    <w:rsid w:val="00807DF0"/>
    <w:rsid w:val="0081611D"/>
    <w:rsid w:val="0083184D"/>
    <w:rsid w:val="0083760C"/>
    <w:rsid w:val="008524BB"/>
    <w:rsid w:val="00857299"/>
    <w:rsid w:val="00861D26"/>
    <w:rsid w:val="00870AE9"/>
    <w:rsid w:val="00872E6F"/>
    <w:rsid w:val="00880BA6"/>
    <w:rsid w:val="00883CA9"/>
    <w:rsid w:val="00885002"/>
    <w:rsid w:val="008912B0"/>
    <w:rsid w:val="00893553"/>
    <w:rsid w:val="00895E22"/>
    <w:rsid w:val="008A449C"/>
    <w:rsid w:val="008B5A0C"/>
    <w:rsid w:val="008E1E67"/>
    <w:rsid w:val="008E380E"/>
    <w:rsid w:val="008E3A12"/>
    <w:rsid w:val="009019B5"/>
    <w:rsid w:val="00910410"/>
    <w:rsid w:val="00913032"/>
    <w:rsid w:val="00923DAD"/>
    <w:rsid w:val="00926E93"/>
    <w:rsid w:val="009428EC"/>
    <w:rsid w:val="00961673"/>
    <w:rsid w:val="009623AF"/>
    <w:rsid w:val="009670B5"/>
    <w:rsid w:val="0097772C"/>
    <w:rsid w:val="00981240"/>
    <w:rsid w:val="009872E7"/>
    <w:rsid w:val="009910AD"/>
    <w:rsid w:val="009920BC"/>
    <w:rsid w:val="009975E0"/>
    <w:rsid w:val="009A0FBE"/>
    <w:rsid w:val="009B2750"/>
    <w:rsid w:val="009C34FA"/>
    <w:rsid w:val="009D36CD"/>
    <w:rsid w:val="009E0CCE"/>
    <w:rsid w:val="009E1599"/>
    <w:rsid w:val="009E1AD3"/>
    <w:rsid w:val="009E23A7"/>
    <w:rsid w:val="009F61AE"/>
    <w:rsid w:val="00A1722F"/>
    <w:rsid w:val="00A20221"/>
    <w:rsid w:val="00A218B7"/>
    <w:rsid w:val="00A2286B"/>
    <w:rsid w:val="00A35DCB"/>
    <w:rsid w:val="00A37B95"/>
    <w:rsid w:val="00A46896"/>
    <w:rsid w:val="00A47A60"/>
    <w:rsid w:val="00A517EA"/>
    <w:rsid w:val="00A75459"/>
    <w:rsid w:val="00A75EEB"/>
    <w:rsid w:val="00A80911"/>
    <w:rsid w:val="00A934C0"/>
    <w:rsid w:val="00A950EB"/>
    <w:rsid w:val="00A96C09"/>
    <w:rsid w:val="00AA1A27"/>
    <w:rsid w:val="00AA1FF9"/>
    <w:rsid w:val="00AB553E"/>
    <w:rsid w:val="00AC14CA"/>
    <w:rsid w:val="00AC2120"/>
    <w:rsid w:val="00AC283F"/>
    <w:rsid w:val="00AC2A68"/>
    <w:rsid w:val="00AC37B8"/>
    <w:rsid w:val="00AC66E0"/>
    <w:rsid w:val="00AD2F43"/>
    <w:rsid w:val="00AE32E9"/>
    <w:rsid w:val="00AF0BEA"/>
    <w:rsid w:val="00B21938"/>
    <w:rsid w:val="00B348C8"/>
    <w:rsid w:val="00B35531"/>
    <w:rsid w:val="00B437DE"/>
    <w:rsid w:val="00B5240B"/>
    <w:rsid w:val="00B54C02"/>
    <w:rsid w:val="00B60276"/>
    <w:rsid w:val="00B60CAE"/>
    <w:rsid w:val="00B75F65"/>
    <w:rsid w:val="00B80212"/>
    <w:rsid w:val="00BB1A3D"/>
    <w:rsid w:val="00BC3537"/>
    <w:rsid w:val="00BC7506"/>
    <w:rsid w:val="00BE6E3A"/>
    <w:rsid w:val="00BF68D5"/>
    <w:rsid w:val="00C01D2E"/>
    <w:rsid w:val="00C03F23"/>
    <w:rsid w:val="00C07046"/>
    <w:rsid w:val="00C11433"/>
    <w:rsid w:val="00C279D9"/>
    <w:rsid w:val="00C35637"/>
    <w:rsid w:val="00C414C7"/>
    <w:rsid w:val="00C62217"/>
    <w:rsid w:val="00C71915"/>
    <w:rsid w:val="00C71A7D"/>
    <w:rsid w:val="00C73127"/>
    <w:rsid w:val="00C8635E"/>
    <w:rsid w:val="00C87AA7"/>
    <w:rsid w:val="00C919D5"/>
    <w:rsid w:val="00CA518D"/>
    <w:rsid w:val="00CB1743"/>
    <w:rsid w:val="00CD5778"/>
    <w:rsid w:val="00CD7117"/>
    <w:rsid w:val="00CE0155"/>
    <w:rsid w:val="00CF0DC0"/>
    <w:rsid w:val="00D1407B"/>
    <w:rsid w:val="00D32B3D"/>
    <w:rsid w:val="00D33A21"/>
    <w:rsid w:val="00D33E9B"/>
    <w:rsid w:val="00D61A6E"/>
    <w:rsid w:val="00D701D5"/>
    <w:rsid w:val="00D7246D"/>
    <w:rsid w:val="00D7379D"/>
    <w:rsid w:val="00D92B5C"/>
    <w:rsid w:val="00D9317B"/>
    <w:rsid w:val="00DB6872"/>
    <w:rsid w:val="00DB75D3"/>
    <w:rsid w:val="00DE382D"/>
    <w:rsid w:val="00DF273C"/>
    <w:rsid w:val="00DF486E"/>
    <w:rsid w:val="00E02210"/>
    <w:rsid w:val="00E1259C"/>
    <w:rsid w:val="00E127D6"/>
    <w:rsid w:val="00E201AE"/>
    <w:rsid w:val="00E30DDB"/>
    <w:rsid w:val="00E41356"/>
    <w:rsid w:val="00E51600"/>
    <w:rsid w:val="00E762BD"/>
    <w:rsid w:val="00E9062E"/>
    <w:rsid w:val="00EA308F"/>
    <w:rsid w:val="00EA7F93"/>
    <w:rsid w:val="00EB5A24"/>
    <w:rsid w:val="00EE29F0"/>
    <w:rsid w:val="00EF3A91"/>
    <w:rsid w:val="00F362A7"/>
    <w:rsid w:val="00F37619"/>
    <w:rsid w:val="00F44F4B"/>
    <w:rsid w:val="00F60BE6"/>
    <w:rsid w:val="00F60E90"/>
    <w:rsid w:val="00F6412E"/>
    <w:rsid w:val="00F66D2F"/>
    <w:rsid w:val="00F671B5"/>
    <w:rsid w:val="00F84D75"/>
    <w:rsid w:val="00F9094D"/>
    <w:rsid w:val="00F917E6"/>
    <w:rsid w:val="00F950DA"/>
    <w:rsid w:val="00FA5021"/>
    <w:rsid w:val="00FA6DE0"/>
    <w:rsid w:val="00FA7D00"/>
    <w:rsid w:val="00FB01FF"/>
    <w:rsid w:val="00FE4C25"/>
    <w:rsid w:val="00FF6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332D"/>
  <w15:docId w15:val="{171BAE14-00B6-46A5-BB64-A08ED560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B60CAE"/>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 w:type="character" w:customStyle="1" w:styleId="ListParagraphChar">
    <w:name w:val="List Paragraph Char"/>
    <w:link w:val="ListParagraph"/>
    <w:uiPriority w:val="34"/>
    <w:locked/>
    <w:rsid w:val="00B60CAE"/>
    <w:rPr>
      <w:rFonts w:ascii="Arial" w:eastAsia="Calibri" w:hAnsi="Arial" w:cs="Helvetica-Light"/>
      <w:color w:val="000000"/>
      <w:sz w:val="24"/>
      <w:szCs w:val="24"/>
    </w:rPr>
  </w:style>
  <w:style w:type="paragraph" w:styleId="BalloonText">
    <w:name w:val="Balloon Text"/>
    <w:basedOn w:val="Normal"/>
    <w:link w:val="BalloonTextChar"/>
    <w:uiPriority w:val="99"/>
    <w:semiHidden/>
    <w:unhideWhenUsed/>
    <w:rsid w:val="00857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299"/>
    <w:rPr>
      <w:rFonts w:ascii="Segoe UI" w:hAnsi="Segoe UI" w:cs="Segoe UI"/>
      <w:sz w:val="18"/>
      <w:szCs w:val="18"/>
    </w:rPr>
  </w:style>
  <w:style w:type="paragraph" w:styleId="NoSpacing">
    <w:name w:val="No Spacing"/>
    <w:uiPriority w:val="1"/>
    <w:qFormat/>
    <w:rsid w:val="00572803"/>
    <w:pPr>
      <w:spacing w:after="0" w:line="240" w:lineRule="auto"/>
    </w:pPr>
  </w:style>
  <w:style w:type="table" w:styleId="TableGrid">
    <w:name w:val="Table Grid"/>
    <w:basedOn w:val="TableNormal"/>
    <w:uiPriority w:val="39"/>
    <w:rsid w:val="001A1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F87"/>
  </w:style>
  <w:style w:type="paragraph" w:styleId="Footer">
    <w:name w:val="footer"/>
    <w:basedOn w:val="Normal"/>
    <w:link w:val="FooterChar"/>
    <w:uiPriority w:val="99"/>
    <w:unhideWhenUsed/>
    <w:rsid w:val="003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F87"/>
  </w:style>
  <w:style w:type="character" w:styleId="CommentReference">
    <w:name w:val="annotation reference"/>
    <w:basedOn w:val="DefaultParagraphFont"/>
    <w:uiPriority w:val="99"/>
    <w:semiHidden/>
    <w:unhideWhenUsed/>
    <w:rsid w:val="00AC283F"/>
    <w:rPr>
      <w:sz w:val="16"/>
      <w:szCs w:val="16"/>
    </w:rPr>
  </w:style>
  <w:style w:type="paragraph" w:styleId="CommentText">
    <w:name w:val="annotation text"/>
    <w:basedOn w:val="Normal"/>
    <w:link w:val="CommentTextChar"/>
    <w:uiPriority w:val="99"/>
    <w:semiHidden/>
    <w:unhideWhenUsed/>
    <w:rsid w:val="00AC283F"/>
    <w:pPr>
      <w:spacing w:line="240" w:lineRule="auto"/>
    </w:pPr>
    <w:rPr>
      <w:sz w:val="20"/>
      <w:szCs w:val="20"/>
    </w:rPr>
  </w:style>
  <w:style w:type="character" w:customStyle="1" w:styleId="CommentTextChar">
    <w:name w:val="Comment Text Char"/>
    <w:basedOn w:val="DefaultParagraphFont"/>
    <w:link w:val="CommentText"/>
    <w:uiPriority w:val="99"/>
    <w:semiHidden/>
    <w:rsid w:val="00AC283F"/>
    <w:rPr>
      <w:sz w:val="20"/>
      <w:szCs w:val="20"/>
    </w:rPr>
  </w:style>
  <w:style w:type="paragraph" w:styleId="CommentSubject">
    <w:name w:val="annotation subject"/>
    <w:basedOn w:val="CommentText"/>
    <w:next w:val="CommentText"/>
    <w:link w:val="CommentSubjectChar"/>
    <w:uiPriority w:val="99"/>
    <w:semiHidden/>
    <w:unhideWhenUsed/>
    <w:rsid w:val="00AC283F"/>
    <w:rPr>
      <w:b/>
      <w:bCs/>
    </w:rPr>
  </w:style>
  <w:style w:type="character" w:customStyle="1" w:styleId="CommentSubjectChar">
    <w:name w:val="Comment Subject Char"/>
    <w:basedOn w:val="CommentTextChar"/>
    <w:link w:val="CommentSubject"/>
    <w:uiPriority w:val="99"/>
    <w:semiHidden/>
    <w:rsid w:val="00AC283F"/>
    <w:rPr>
      <w:b/>
      <w:bCs/>
      <w:sz w:val="20"/>
      <w:szCs w:val="20"/>
    </w:rPr>
  </w:style>
  <w:style w:type="character" w:styleId="Hyperlink">
    <w:name w:val="Hyperlink"/>
    <w:basedOn w:val="DefaultParagraphFont"/>
    <w:uiPriority w:val="99"/>
    <w:unhideWhenUsed/>
    <w:rsid w:val="002A3D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7600">
      <w:bodyDiv w:val="1"/>
      <w:marLeft w:val="0"/>
      <w:marRight w:val="0"/>
      <w:marTop w:val="0"/>
      <w:marBottom w:val="0"/>
      <w:divBdr>
        <w:top w:val="none" w:sz="0" w:space="0" w:color="auto"/>
        <w:left w:val="none" w:sz="0" w:space="0" w:color="auto"/>
        <w:bottom w:val="none" w:sz="0" w:space="0" w:color="auto"/>
        <w:right w:val="none" w:sz="0" w:space="0" w:color="auto"/>
      </w:divBdr>
    </w:div>
    <w:div w:id="339435102">
      <w:bodyDiv w:val="1"/>
      <w:marLeft w:val="0"/>
      <w:marRight w:val="0"/>
      <w:marTop w:val="0"/>
      <w:marBottom w:val="0"/>
      <w:divBdr>
        <w:top w:val="none" w:sz="0" w:space="0" w:color="auto"/>
        <w:left w:val="none" w:sz="0" w:space="0" w:color="auto"/>
        <w:bottom w:val="none" w:sz="0" w:space="0" w:color="auto"/>
        <w:right w:val="none" w:sz="0" w:space="0" w:color="auto"/>
      </w:divBdr>
    </w:div>
    <w:div w:id="473791308">
      <w:bodyDiv w:val="1"/>
      <w:marLeft w:val="0"/>
      <w:marRight w:val="0"/>
      <w:marTop w:val="0"/>
      <w:marBottom w:val="0"/>
      <w:divBdr>
        <w:top w:val="none" w:sz="0" w:space="0" w:color="auto"/>
        <w:left w:val="none" w:sz="0" w:space="0" w:color="auto"/>
        <w:bottom w:val="none" w:sz="0" w:space="0" w:color="auto"/>
        <w:right w:val="none" w:sz="0" w:space="0" w:color="auto"/>
      </w:divBdr>
    </w:div>
    <w:div w:id="656809173">
      <w:bodyDiv w:val="1"/>
      <w:marLeft w:val="0"/>
      <w:marRight w:val="0"/>
      <w:marTop w:val="0"/>
      <w:marBottom w:val="0"/>
      <w:divBdr>
        <w:top w:val="none" w:sz="0" w:space="0" w:color="auto"/>
        <w:left w:val="none" w:sz="0" w:space="0" w:color="auto"/>
        <w:bottom w:val="none" w:sz="0" w:space="0" w:color="auto"/>
        <w:right w:val="none" w:sz="0" w:space="0" w:color="auto"/>
      </w:divBdr>
    </w:div>
    <w:div w:id="873613810">
      <w:bodyDiv w:val="1"/>
      <w:marLeft w:val="0"/>
      <w:marRight w:val="0"/>
      <w:marTop w:val="0"/>
      <w:marBottom w:val="0"/>
      <w:divBdr>
        <w:top w:val="none" w:sz="0" w:space="0" w:color="auto"/>
        <w:left w:val="none" w:sz="0" w:space="0" w:color="auto"/>
        <w:bottom w:val="none" w:sz="0" w:space="0" w:color="auto"/>
        <w:right w:val="none" w:sz="0" w:space="0" w:color="auto"/>
      </w:divBdr>
    </w:div>
    <w:div w:id="17059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ieListDocuments.aspx?CId=122&amp;MId=3015&amp;Ver=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B6A7-3CDC-4045-AADD-84C48BA1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2489</Words>
  <Characters>14189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Young</dc:creator>
  <cp:lastModifiedBy>Gorman, Dave</cp:lastModifiedBy>
  <cp:revision>2</cp:revision>
  <cp:lastPrinted>2014-11-06T11:05:00Z</cp:lastPrinted>
  <dcterms:created xsi:type="dcterms:W3CDTF">2014-11-06T11:39:00Z</dcterms:created>
  <dcterms:modified xsi:type="dcterms:W3CDTF">2014-11-06T11:39:00Z</dcterms:modified>
</cp:coreProperties>
</file>